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DDF" w:rsidRPr="00D75573" w:rsidRDefault="00F37DDF" w:rsidP="00D75573">
      <w:pPr>
        <w:jc w:val="center"/>
        <w:rPr>
          <w:rFonts w:ascii="Times New Roman" w:hAnsi="Times New Roman"/>
          <w:b/>
          <w:sz w:val="44"/>
          <w:szCs w:val="24"/>
        </w:rPr>
      </w:pPr>
      <w:r w:rsidRPr="00D75573">
        <w:rPr>
          <w:rFonts w:ascii="Times New Roman" w:hAnsi="Times New Roman" w:hint="eastAsia"/>
          <w:b/>
          <w:w w:val="80"/>
          <w:sz w:val="44"/>
          <w:szCs w:val="24"/>
        </w:rPr>
        <w:t>《</w:t>
      </w:r>
      <w:r w:rsidRPr="00D75573">
        <w:rPr>
          <w:rFonts w:ascii="Times New Roman" w:hAnsi="Times New Roman" w:hint="eastAsia"/>
          <w:b/>
          <w:sz w:val="44"/>
          <w:szCs w:val="24"/>
        </w:rPr>
        <w:t>公益广告研究</w:t>
      </w:r>
      <w:r w:rsidRPr="00D75573">
        <w:rPr>
          <w:rFonts w:ascii="Times New Roman" w:hAnsi="Times New Roman" w:hint="eastAsia"/>
          <w:b/>
          <w:spacing w:val="-46"/>
          <w:sz w:val="44"/>
          <w:szCs w:val="24"/>
        </w:rPr>
        <w:t>》</w:t>
      </w:r>
      <w:r w:rsidRPr="00D75573">
        <w:rPr>
          <w:rFonts w:ascii="Times New Roman" w:hAnsi="Times New Roman" w:hint="eastAsia"/>
          <w:b/>
          <w:sz w:val="44"/>
          <w:szCs w:val="24"/>
        </w:rPr>
        <w:t>课程学习指南</w:t>
      </w:r>
    </w:p>
    <w:p w:rsidR="00F37DDF" w:rsidRPr="00D75573" w:rsidRDefault="00F37DDF" w:rsidP="00D75573">
      <w:pPr>
        <w:pBdr>
          <w:bottom w:val="single" w:sz="36" w:space="1" w:color="auto"/>
        </w:pBdr>
        <w:tabs>
          <w:tab w:val="left" w:pos="8640"/>
        </w:tabs>
        <w:spacing w:line="300" w:lineRule="auto"/>
        <w:ind w:right="119"/>
        <w:jc w:val="center"/>
        <w:rPr>
          <w:rFonts w:ascii="Times New Roman" w:hAnsi="Times New Roman"/>
          <w:b/>
          <w:sz w:val="32"/>
          <w:szCs w:val="24"/>
        </w:rPr>
      </w:pPr>
      <w:r w:rsidRPr="00D75573">
        <w:rPr>
          <w:rFonts w:ascii="黑体" w:eastAsia="黑体" w:hAnsi="宋体"/>
          <w:b/>
          <w:sz w:val="24"/>
          <w:szCs w:val="24"/>
        </w:rPr>
        <w:t>Study of public service advertising</w:t>
      </w:r>
    </w:p>
    <w:p w:rsidR="00F37DDF" w:rsidRPr="00D75573" w:rsidRDefault="00F37DDF" w:rsidP="005914F7">
      <w:pPr>
        <w:tabs>
          <w:tab w:val="left" w:pos="8640"/>
        </w:tabs>
        <w:adjustRightInd w:val="0"/>
        <w:spacing w:before="240" w:after="60" w:line="288" w:lineRule="auto"/>
        <w:ind w:leftChars="200" w:left="420" w:rightChars="57" w:right="120"/>
        <w:jc w:val="center"/>
        <w:textAlignment w:val="baseline"/>
        <w:rPr>
          <w:rFonts w:ascii="Times New Roman" w:eastAsia="楷体_GB2312" w:hAnsi="Times New Roman"/>
          <w:b/>
          <w:kern w:val="0"/>
          <w:sz w:val="24"/>
          <w:szCs w:val="20"/>
        </w:rPr>
      </w:pPr>
      <w:r w:rsidRPr="00D75573">
        <w:rPr>
          <w:rFonts w:ascii="Times New Roman" w:hAnsi="Times New Roman" w:hint="eastAsia"/>
          <w:b/>
          <w:kern w:val="0"/>
          <w:sz w:val="24"/>
          <w:szCs w:val="20"/>
          <w:u w:val="single"/>
        </w:rPr>
        <w:t>课程负责人（任课教师）</w:t>
      </w:r>
      <w:r w:rsidRPr="00D75573">
        <w:rPr>
          <w:rFonts w:ascii="Times New Roman" w:hAnsi="Times New Roman"/>
          <w:b/>
          <w:kern w:val="0"/>
          <w:sz w:val="24"/>
          <w:szCs w:val="20"/>
        </w:rPr>
        <w:t xml:space="preserve">  </w:t>
      </w:r>
      <w:r w:rsidRPr="00D75573">
        <w:rPr>
          <w:rFonts w:ascii="Times New Roman" w:eastAsia="楷体_GB2312" w:hAnsi="Times New Roman" w:hint="eastAsia"/>
          <w:b/>
          <w:kern w:val="0"/>
          <w:sz w:val="24"/>
          <w:szCs w:val="20"/>
        </w:rPr>
        <w:t>和群坡</w:t>
      </w:r>
    </w:p>
    <w:p w:rsidR="00F37DDF" w:rsidRPr="00D75573" w:rsidRDefault="00F37DDF" w:rsidP="00D75573">
      <w:pPr>
        <w:numPr>
          <w:ilvl w:val="0"/>
          <w:numId w:val="3"/>
        </w:numPr>
        <w:spacing w:before="60" w:line="288" w:lineRule="auto"/>
        <w:rPr>
          <w:rFonts w:ascii="Times New Roman" w:eastAsia="楷体_GB2312" w:hAnsi="Times New Roman"/>
          <w:b/>
          <w:sz w:val="24"/>
          <w:szCs w:val="24"/>
        </w:rPr>
      </w:pPr>
      <w:r w:rsidRPr="00D75573">
        <w:rPr>
          <w:rFonts w:ascii="Times New Roman" w:eastAsia="楷体_GB2312" w:hAnsi="Times New Roman" w:hint="eastAsia"/>
          <w:b/>
          <w:sz w:val="24"/>
          <w:szCs w:val="24"/>
        </w:rPr>
        <w:t>教师简介：</w:t>
      </w:r>
    </w:p>
    <w:p w:rsidR="00F37DDF" w:rsidRPr="00D75573" w:rsidRDefault="00F37DDF" w:rsidP="00D75573">
      <w:pPr>
        <w:spacing w:before="60" w:line="288" w:lineRule="auto"/>
        <w:ind w:left="899"/>
        <w:rPr>
          <w:rFonts w:ascii="Times New Roman" w:eastAsia="楷体_GB2312" w:hAnsi="Times New Roman"/>
          <w:sz w:val="24"/>
          <w:szCs w:val="24"/>
        </w:rPr>
      </w:pPr>
      <w:r w:rsidRPr="00D75573">
        <w:rPr>
          <w:rFonts w:ascii="Times New Roman" w:eastAsia="楷体_GB2312" w:hAnsi="Times New Roman" w:hint="eastAsia"/>
          <w:sz w:val="24"/>
          <w:szCs w:val="24"/>
        </w:rPr>
        <w:t>和群坡，中国传媒大学广告学院副教授，国家广告研究院院长助理，全国公益广告创新研究基地副秘书长，《中国公益广告年鉴》主编。中宣部、中央文明办等单位“讲文明树新风”公益广告征集活动评委，中共中央纪委反腐倡廉优秀公益广告评选评委，中央电视台“</w:t>
      </w:r>
      <w:r w:rsidRPr="00D75573">
        <w:rPr>
          <w:rFonts w:ascii="Times New Roman" w:eastAsia="楷体_GB2312" w:hAnsi="Times New Roman"/>
          <w:sz w:val="24"/>
          <w:szCs w:val="24"/>
        </w:rPr>
        <w:t>CCTV</w:t>
      </w:r>
      <w:r w:rsidRPr="00D75573">
        <w:rPr>
          <w:rFonts w:ascii="Times New Roman" w:eastAsia="楷体_GB2312" w:hAnsi="Times New Roman" w:hint="eastAsia"/>
          <w:sz w:val="24"/>
          <w:szCs w:val="24"/>
        </w:rPr>
        <w:t>全球公益广告征集活动”评委。</w:t>
      </w:r>
      <w:r w:rsidRPr="00D75573">
        <w:rPr>
          <w:rFonts w:ascii="Times New Roman" w:eastAsia="楷体_GB2312" w:hAnsi="Times New Roman"/>
          <w:sz w:val="24"/>
          <w:szCs w:val="24"/>
        </w:rPr>
        <w:t>1992</w:t>
      </w:r>
      <w:r w:rsidRPr="00D75573">
        <w:rPr>
          <w:rFonts w:ascii="Times New Roman" w:eastAsia="楷体_GB2312" w:hAnsi="Times New Roman" w:hint="eastAsia"/>
          <w:sz w:val="24"/>
          <w:szCs w:val="24"/>
        </w:rPr>
        <w:t>年毕业于北京广播学院文艺编辑系，</w:t>
      </w:r>
      <w:r w:rsidRPr="00D75573">
        <w:rPr>
          <w:rFonts w:ascii="Times New Roman" w:eastAsia="楷体_GB2312" w:hAnsi="Times New Roman"/>
          <w:sz w:val="24"/>
          <w:szCs w:val="24"/>
        </w:rPr>
        <w:t>1992-1994</w:t>
      </w:r>
      <w:r w:rsidRPr="00D75573">
        <w:rPr>
          <w:rFonts w:ascii="Times New Roman" w:eastAsia="楷体_GB2312" w:hAnsi="Times New Roman" w:hint="eastAsia"/>
          <w:sz w:val="24"/>
          <w:szCs w:val="24"/>
        </w:rPr>
        <w:t>年在河南省南阳电视台专题部工作，</w:t>
      </w:r>
      <w:r w:rsidRPr="00D75573">
        <w:rPr>
          <w:rFonts w:ascii="Times New Roman" w:eastAsia="楷体_GB2312" w:hAnsi="Times New Roman"/>
          <w:sz w:val="24"/>
          <w:szCs w:val="24"/>
        </w:rPr>
        <w:t>1996</w:t>
      </w:r>
      <w:r w:rsidRPr="00D75573">
        <w:rPr>
          <w:rFonts w:ascii="Times New Roman" w:eastAsia="楷体_GB2312" w:hAnsi="Times New Roman" w:hint="eastAsia"/>
          <w:sz w:val="24"/>
          <w:szCs w:val="24"/>
        </w:rPr>
        <w:t>年毕业于北京广播学院广告双学位班，</w:t>
      </w:r>
      <w:r w:rsidRPr="00D75573">
        <w:rPr>
          <w:rFonts w:ascii="Times New Roman" w:eastAsia="楷体_GB2312" w:hAnsi="Times New Roman"/>
          <w:sz w:val="24"/>
          <w:szCs w:val="24"/>
        </w:rPr>
        <w:t>1996-1998</w:t>
      </w:r>
      <w:r w:rsidRPr="00D75573">
        <w:rPr>
          <w:rFonts w:ascii="Times New Roman" w:eastAsia="楷体_GB2312" w:hAnsi="Times New Roman" w:hint="eastAsia"/>
          <w:sz w:val="24"/>
          <w:szCs w:val="24"/>
        </w:rPr>
        <w:t>年在北京佳易广告公司影视部工作，</w:t>
      </w:r>
      <w:r w:rsidRPr="00D75573">
        <w:rPr>
          <w:rFonts w:ascii="Times New Roman" w:eastAsia="楷体_GB2312" w:hAnsi="Times New Roman"/>
          <w:sz w:val="24"/>
          <w:szCs w:val="24"/>
        </w:rPr>
        <w:t>1998</w:t>
      </w:r>
      <w:r w:rsidRPr="00D75573">
        <w:rPr>
          <w:rFonts w:ascii="Times New Roman" w:eastAsia="楷体_GB2312" w:hAnsi="Times New Roman" w:hint="eastAsia"/>
          <w:sz w:val="24"/>
          <w:szCs w:val="24"/>
        </w:rPr>
        <w:t>年至今在中国传媒大学广告学院任教。</w:t>
      </w:r>
      <w:r>
        <w:rPr>
          <w:rFonts w:ascii="Times New Roman" w:eastAsia="楷体_GB2312" w:hAnsi="Times New Roman" w:hint="eastAsia"/>
          <w:sz w:val="24"/>
          <w:szCs w:val="24"/>
        </w:rPr>
        <w:t>主讲课程：《影视广告》、《视听语言》、《中外电影史》等。</w:t>
      </w:r>
      <w:r w:rsidRPr="00D75573">
        <w:rPr>
          <w:rFonts w:ascii="Times New Roman" w:eastAsia="楷体_GB2312" w:hAnsi="Times New Roman" w:hint="eastAsia"/>
          <w:sz w:val="24"/>
          <w:szCs w:val="24"/>
        </w:rPr>
        <w:t>主要研究领域：公益广告、影视广告，电影。代表性著作：《影视广告制作教程</w:t>
      </w:r>
      <w:r w:rsidRPr="00D75573">
        <w:rPr>
          <w:rFonts w:ascii="Times New Roman" w:eastAsia="楷体_GB2312" w:hAnsi="Times New Roman"/>
          <w:sz w:val="24"/>
          <w:szCs w:val="24"/>
        </w:rPr>
        <w:t>---</w:t>
      </w:r>
      <w:r w:rsidRPr="00D75573">
        <w:rPr>
          <w:rFonts w:ascii="Times New Roman" w:eastAsia="楷体_GB2312" w:hAnsi="Times New Roman" w:hint="eastAsia"/>
          <w:sz w:val="24"/>
          <w:szCs w:val="24"/>
        </w:rPr>
        <w:t>从接单到成片的全程指导》（</w:t>
      </w:r>
      <w:r w:rsidRPr="00D75573">
        <w:rPr>
          <w:rFonts w:ascii="Times New Roman" w:eastAsia="楷体_GB2312" w:hAnsi="Times New Roman"/>
          <w:sz w:val="24"/>
          <w:szCs w:val="24"/>
        </w:rPr>
        <w:t>2006</w:t>
      </w:r>
      <w:r w:rsidRPr="00D75573">
        <w:rPr>
          <w:rFonts w:ascii="Times New Roman" w:eastAsia="楷体_GB2312" w:hAnsi="Times New Roman" w:hint="eastAsia"/>
          <w:sz w:val="24"/>
          <w:szCs w:val="24"/>
        </w:rPr>
        <w:t>年，中国传媒大学出版社）；《中国公益广告年鉴（</w:t>
      </w:r>
      <w:r w:rsidRPr="00D75573">
        <w:rPr>
          <w:rFonts w:ascii="Times New Roman" w:eastAsia="楷体_GB2312" w:hAnsi="Times New Roman"/>
          <w:sz w:val="24"/>
          <w:szCs w:val="24"/>
        </w:rPr>
        <w:t>1986</w:t>
      </w:r>
      <w:r w:rsidRPr="00D75573">
        <w:rPr>
          <w:rFonts w:ascii="Times New Roman" w:eastAsia="楷体_GB2312" w:hAnsi="Times New Roman" w:hint="eastAsia"/>
          <w:sz w:val="24"/>
          <w:szCs w:val="24"/>
        </w:rPr>
        <w:t>年</w:t>
      </w:r>
      <w:r w:rsidRPr="00D75573">
        <w:rPr>
          <w:rFonts w:ascii="Times New Roman" w:eastAsia="楷体_GB2312" w:hAnsi="Times New Roman"/>
          <w:sz w:val="24"/>
          <w:szCs w:val="24"/>
        </w:rPr>
        <w:t>-2010</w:t>
      </w:r>
      <w:r w:rsidRPr="00D75573">
        <w:rPr>
          <w:rFonts w:ascii="Times New Roman" w:eastAsia="楷体_GB2312" w:hAnsi="Times New Roman" w:hint="eastAsia"/>
          <w:sz w:val="24"/>
          <w:szCs w:val="24"/>
        </w:rPr>
        <w:t>年）》（</w:t>
      </w:r>
      <w:r w:rsidRPr="00D75573">
        <w:rPr>
          <w:rFonts w:ascii="Times New Roman" w:eastAsia="楷体_GB2312" w:hAnsi="Times New Roman"/>
          <w:sz w:val="24"/>
          <w:szCs w:val="24"/>
        </w:rPr>
        <w:t>2011</w:t>
      </w:r>
      <w:r w:rsidRPr="00D75573">
        <w:rPr>
          <w:rFonts w:ascii="Times New Roman" w:eastAsia="楷体_GB2312" w:hAnsi="Times New Roman" w:hint="eastAsia"/>
          <w:sz w:val="24"/>
          <w:szCs w:val="24"/>
        </w:rPr>
        <w:t>年，中国工商出版社）；《公益广告学概论》（终稿已交，预计</w:t>
      </w:r>
      <w:r w:rsidRPr="00D75573">
        <w:rPr>
          <w:rFonts w:ascii="Times New Roman" w:eastAsia="楷体_GB2312" w:hAnsi="Times New Roman"/>
          <w:sz w:val="24"/>
          <w:szCs w:val="24"/>
        </w:rPr>
        <w:t>2014</w:t>
      </w:r>
      <w:r w:rsidRPr="00D75573">
        <w:rPr>
          <w:rFonts w:ascii="Times New Roman" w:eastAsia="楷体_GB2312" w:hAnsi="Times New Roman" w:hint="eastAsia"/>
          <w:sz w:val="24"/>
          <w:szCs w:val="24"/>
        </w:rPr>
        <w:t>年</w:t>
      </w:r>
      <w:r w:rsidRPr="00D75573">
        <w:rPr>
          <w:rFonts w:ascii="Times New Roman" w:eastAsia="楷体_GB2312" w:hAnsi="Times New Roman"/>
          <w:sz w:val="24"/>
          <w:szCs w:val="24"/>
        </w:rPr>
        <w:t>4</w:t>
      </w:r>
      <w:r w:rsidRPr="00D75573">
        <w:rPr>
          <w:rFonts w:ascii="Times New Roman" w:eastAsia="楷体_GB2312" w:hAnsi="Times New Roman" w:hint="eastAsia"/>
          <w:sz w:val="24"/>
          <w:szCs w:val="24"/>
        </w:rPr>
        <w:t>月出版，中国传媒大学出版社）；</w:t>
      </w:r>
      <w:r w:rsidRPr="00D75573">
        <w:rPr>
          <w:rFonts w:ascii="Times New Roman" w:eastAsia="楷体_GB2312" w:hAnsi="Times New Roman"/>
          <w:sz w:val="24"/>
          <w:szCs w:val="24"/>
        </w:rPr>
        <w:t xml:space="preserve"> </w:t>
      </w:r>
      <w:r w:rsidRPr="00D75573">
        <w:rPr>
          <w:rFonts w:ascii="Times New Roman" w:eastAsia="楷体_GB2312" w:hAnsi="Times New Roman" w:hint="eastAsia"/>
          <w:sz w:val="24"/>
          <w:szCs w:val="24"/>
        </w:rPr>
        <w:t>《中国公益广告年鉴（</w:t>
      </w:r>
      <w:r w:rsidRPr="00D75573">
        <w:rPr>
          <w:rFonts w:ascii="Times New Roman" w:eastAsia="楷体_GB2312" w:hAnsi="Times New Roman"/>
          <w:sz w:val="24"/>
          <w:szCs w:val="24"/>
        </w:rPr>
        <w:t>2011</w:t>
      </w:r>
      <w:r w:rsidRPr="00D75573">
        <w:rPr>
          <w:rFonts w:ascii="Times New Roman" w:eastAsia="楷体_GB2312" w:hAnsi="Times New Roman" w:hint="eastAsia"/>
          <w:sz w:val="24"/>
          <w:szCs w:val="24"/>
        </w:rPr>
        <w:t>年</w:t>
      </w:r>
      <w:r w:rsidRPr="00D75573">
        <w:rPr>
          <w:rFonts w:ascii="Times New Roman" w:eastAsia="楷体_GB2312" w:hAnsi="Times New Roman"/>
          <w:sz w:val="24"/>
          <w:szCs w:val="24"/>
        </w:rPr>
        <w:t>-2013</w:t>
      </w:r>
      <w:r w:rsidRPr="00D75573">
        <w:rPr>
          <w:rFonts w:ascii="Times New Roman" w:eastAsia="楷体_GB2312" w:hAnsi="Times New Roman" w:hint="eastAsia"/>
          <w:sz w:val="24"/>
          <w:szCs w:val="24"/>
        </w:rPr>
        <w:t>年）》（终稿已交，预计</w:t>
      </w:r>
      <w:r w:rsidRPr="00D75573">
        <w:rPr>
          <w:rFonts w:ascii="Times New Roman" w:eastAsia="楷体_GB2312" w:hAnsi="Times New Roman"/>
          <w:sz w:val="24"/>
          <w:szCs w:val="24"/>
        </w:rPr>
        <w:t>2014</w:t>
      </w:r>
      <w:r w:rsidRPr="00D75573">
        <w:rPr>
          <w:rFonts w:ascii="Times New Roman" w:eastAsia="楷体_GB2312" w:hAnsi="Times New Roman" w:hint="eastAsia"/>
          <w:sz w:val="24"/>
          <w:szCs w:val="24"/>
        </w:rPr>
        <w:t>年</w:t>
      </w:r>
      <w:r w:rsidRPr="00D75573">
        <w:rPr>
          <w:rFonts w:ascii="Times New Roman" w:eastAsia="楷体_GB2312" w:hAnsi="Times New Roman"/>
          <w:sz w:val="24"/>
          <w:szCs w:val="24"/>
        </w:rPr>
        <w:t>4</w:t>
      </w:r>
      <w:r>
        <w:rPr>
          <w:rFonts w:ascii="Times New Roman" w:eastAsia="楷体_GB2312" w:hAnsi="Times New Roman" w:hint="eastAsia"/>
          <w:sz w:val="24"/>
          <w:szCs w:val="24"/>
        </w:rPr>
        <w:t>月出版，中国工商出版社）。</w:t>
      </w:r>
    </w:p>
    <w:p w:rsidR="00F37DDF" w:rsidRPr="00D75573" w:rsidRDefault="00F37DDF" w:rsidP="00D75573">
      <w:pPr>
        <w:numPr>
          <w:ilvl w:val="0"/>
          <w:numId w:val="3"/>
        </w:numPr>
        <w:spacing w:before="60" w:line="288" w:lineRule="auto"/>
        <w:rPr>
          <w:rFonts w:ascii="Times New Roman" w:eastAsia="楷体_GB2312" w:hAnsi="Times New Roman"/>
          <w:b/>
          <w:sz w:val="24"/>
          <w:szCs w:val="24"/>
        </w:rPr>
      </w:pPr>
      <w:r w:rsidRPr="00D75573">
        <w:rPr>
          <w:rFonts w:ascii="Times New Roman" w:eastAsia="楷体_GB2312" w:hAnsi="Times New Roman" w:hint="eastAsia"/>
          <w:b/>
          <w:sz w:val="24"/>
          <w:szCs w:val="24"/>
        </w:rPr>
        <w:t>联系方式：</w:t>
      </w:r>
    </w:p>
    <w:p w:rsidR="00F37DDF" w:rsidRPr="00D75573" w:rsidRDefault="00F37DDF" w:rsidP="00D75573">
      <w:pPr>
        <w:spacing w:before="60" w:line="288" w:lineRule="auto"/>
        <w:ind w:left="899"/>
        <w:rPr>
          <w:rFonts w:ascii="Times New Roman" w:eastAsia="楷体_GB2312" w:hAnsi="Times New Roman"/>
          <w:sz w:val="24"/>
          <w:szCs w:val="24"/>
        </w:rPr>
      </w:pPr>
      <w:r w:rsidRPr="00D75573">
        <w:rPr>
          <w:rFonts w:ascii="Times New Roman" w:eastAsia="楷体_GB2312" w:hAnsi="Times New Roman" w:hint="eastAsia"/>
          <w:sz w:val="24"/>
          <w:szCs w:val="24"/>
        </w:rPr>
        <w:t>电子邮箱：</w:t>
      </w:r>
      <w:r w:rsidRPr="00D75573">
        <w:rPr>
          <w:rFonts w:ascii="Times New Roman" w:eastAsia="楷体_GB2312" w:hAnsi="Times New Roman"/>
          <w:sz w:val="24"/>
          <w:szCs w:val="24"/>
        </w:rPr>
        <w:t>1975618508@qq.com</w:t>
      </w:r>
    </w:p>
    <w:p w:rsidR="00F37DDF" w:rsidRPr="00D75573" w:rsidRDefault="00F37DDF" w:rsidP="005914F7">
      <w:pPr>
        <w:adjustRightInd w:val="0"/>
        <w:snapToGrid w:val="0"/>
        <w:spacing w:line="360" w:lineRule="auto"/>
        <w:ind w:firstLineChars="150" w:firstLine="361"/>
        <w:rPr>
          <w:rFonts w:ascii="Times New Roman" w:hAnsi="Times New Roman"/>
          <w:b/>
          <w:sz w:val="24"/>
          <w:szCs w:val="24"/>
        </w:rPr>
      </w:pPr>
      <w:r w:rsidRPr="00D75573">
        <w:rPr>
          <w:rFonts w:ascii="Times New Roman" w:hAnsi="Times New Roman" w:hint="eastAsia"/>
          <w:b/>
          <w:sz w:val="24"/>
          <w:szCs w:val="24"/>
        </w:rPr>
        <w:t>课程基本信息：</w:t>
      </w:r>
      <w:r w:rsidRPr="00D75573">
        <w:rPr>
          <w:rFonts w:ascii="Times New Roman" w:eastAsia="楷体_GB2312" w:hAnsi="Times New Roman" w:hint="eastAsia"/>
          <w:sz w:val="24"/>
          <w:szCs w:val="24"/>
        </w:rPr>
        <w:t>创新复合类公共选修课</w:t>
      </w:r>
    </w:p>
    <w:p w:rsidR="00F37DDF" w:rsidRPr="00D75573" w:rsidRDefault="00F37DDF" w:rsidP="005914F7">
      <w:pPr>
        <w:adjustRightInd w:val="0"/>
        <w:spacing w:before="240" w:after="60" w:line="288" w:lineRule="auto"/>
        <w:ind w:firstLineChars="147" w:firstLine="354"/>
        <w:textAlignment w:val="baseline"/>
        <w:rPr>
          <w:rFonts w:ascii="Times New Roman" w:eastAsia="楷体_GB2312" w:hAnsi="Times New Roman"/>
          <w:sz w:val="24"/>
          <w:szCs w:val="24"/>
        </w:rPr>
      </w:pPr>
      <w:r w:rsidRPr="00D75573">
        <w:rPr>
          <w:rFonts w:ascii="Times New Roman" w:hAnsi="Times New Roman" w:hint="eastAsia"/>
          <w:b/>
          <w:sz w:val="24"/>
          <w:szCs w:val="24"/>
        </w:rPr>
        <w:t>课程名称：</w:t>
      </w:r>
      <w:r w:rsidRPr="00D75573">
        <w:rPr>
          <w:rFonts w:ascii="Times New Roman" w:hAnsi="Times New Roman"/>
          <w:b/>
          <w:sz w:val="24"/>
          <w:szCs w:val="24"/>
        </w:rPr>
        <w:t xml:space="preserve">  </w:t>
      </w:r>
      <w:r w:rsidRPr="00D75573">
        <w:rPr>
          <w:rFonts w:ascii="Times New Roman" w:eastAsia="楷体_GB2312" w:hAnsi="Times New Roman" w:hint="eastAsia"/>
          <w:sz w:val="24"/>
          <w:szCs w:val="24"/>
        </w:rPr>
        <w:t>公益广告研究</w:t>
      </w:r>
    </w:p>
    <w:p w:rsidR="00F37DDF" w:rsidRPr="00D75573" w:rsidRDefault="00F37DDF" w:rsidP="005914F7">
      <w:pPr>
        <w:adjustRightInd w:val="0"/>
        <w:snapToGrid w:val="0"/>
        <w:spacing w:line="360" w:lineRule="auto"/>
        <w:ind w:firstLineChars="147" w:firstLine="354"/>
        <w:rPr>
          <w:rFonts w:ascii="Times New Roman" w:eastAsia="楷体_GB2312" w:hAnsi="Times New Roman"/>
          <w:sz w:val="24"/>
          <w:szCs w:val="24"/>
        </w:rPr>
      </w:pPr>
      <w:r w:rsidRPr="00D75573">
        <w:rPr>
          <w:rFonts w:ascii="Times New Roman" w:hAnsi="Times New Roman" w:hint="eastAsia"/>
          <w:b/>
          <w:sz w:val="24"/>
          <w:szCs w:val="24"/>
        </w:rPr>
        <w:t>英文名称：</w:t>
      </w:r>
      <w:r w:rsidRPr="00D75573">
        <w:rPr>
          <w:rFonts w:ascii="Times New Roman" w:hAnsi="Times New Roman"/>
          <w:b/>
          <w:sz w:val="24"/>
          <w:szCs w:val="24"/>
        </w:rPr>
        <w:t xml:space="preserve">  </w:t>
      </w:r>
      <w:r w:rsidRPr="00D75573">
        <w:rPr>
          <w:rFonts w:ascii="黑体" w:eastAsia="黑体" w:hAnsi="宋体"/>
          <w:sz w:val="24"/>
          <w:szCs w:val="24"/>
        </w:rPr>
        <w:t>Study of public service advertising</w:t>
      </w:r>
    </w:p>
    <w:p w:rsidR="00F37DDF" w:rsidRPr="00D75573" w:rsidRDefault="00F37DDF" w:rsidP="005914F7">
      <w:pPr>
        <w:adjustRightInd w:val="0"/>
        <w:snapToGrid w:val="0"/>
        <w:spacing w:line="360" w:lineRule="auto"/>
        <w:ind w:firstLineChars="146" w:firstLine="352"/>
        <w:rPr>
          <w:rFonts w:ascii="Times New Roman" w:eastAsia="楷体_GB2312" w:hAnsi="Times New Roman"/>
          <w:sz w:val="24"/>
          <w:szCs w:val="24"/>
        </w:rPr>
      </w:pPr>
      <w:r w:rsidRPr="00D75573">
        <w:rPr>
          <w:rFonts w:ascii="Times New Roman" w:hAnsi="Times New Roman" w:hint="eastAsia"/>
          <w:b/>
          <w:sz w:val="24"/>
          <w:szCs w:val="24"/>
        </w:rPr>
        <w:t>授课对象：</w:t>
      </w:r>
      <w:r w:rsidRPr="00D75573">
        <w:rPr>
          <w:rFonts w:ascii="Times New Roman" w:hAnsi="Times New Roman"/>
          <w:b/>
          <w:sz w:val="24"/>
          <w:szCs w:val="24"/>
        </w:rPr>
        <w:t xml:space="preserve">  </w:t>
      </w:r>
      <w:r w:rsidRPr="00D75573">
        <w:rPr>
          <w:rFonts w:ascii="Times New Roman" w:eastAsia="楷体_GB2312" w:hAnsi="Times New Roman" w:hint="eastAsia"/>
          <w:sz w:val="24"/>
          <w:szCs w:val="24"/>
        </w:rPr>
        <w:t>全校各专业研究生</w:t>
      </w:r>
    </w:p>
    <w:p w:rsidR="00F37DDF" w:rsidRPr="00D75573" w:rsidRDefault="00F37DDF" w:rsidP="005914F7">
      <w:pPr>
        <w:spacing w:before="60" w:line="288" w:lineRule="auto"/>
        <w:ind w:firstLineChars="147" w:firstLine="354"/>
        <w:rPr>
          <w:rFonts w:ascii="Times New Roman" w:eastAsia="楷体_GB2312" w:hAnsi="Times New Roman"/>
          <w:sz w:val="24"/>
          <w:szCs w:val="24"/>
        </w:rPr>
      </w:pPr>
      <w:r w:rsidRPr="00D75573">
        <w:rPr>
          <w:rFonts w:ascii="Times New Roman" w:hAnsi="Times New Roman" w:hint="eastAsia"/>
          <w:b/>
          <w:sz w:val="24"/>
          <w:szCs w:val="24"/>
        </w:rPr>
        <w:t>开课学期：</w:t>
      </w:r>
      <w:r w:rsidRPr="00D75573">
        <w:rPr>
          <w:rFonts w:ascii="宋体" w:hAnsi="宋体"/>
          <w:b/>
          <w:szCs w:val="21"/>
        </w:rPr>
        <w:t xml:space="preserve">  </w:t>
      </w:r>
      <w:r>
        <w:rPr>
          <w:rFonts w:ascii="仿宋" w:eastAsia="仿宋" w:hAnsi="仿宋"/>
          <w:bCs/>
          <w:szCs w:val="28"/>
        </w:rPr>
        <w:t>2013-2014</w:t>
      </w:r>
      <w:r w:rsidRPr="00D75573">
        <w:rPr>
          <w:rFonts w:ascii="Times New Roman" w:eastAsia="楷体_GB2312" w:hAnsi="Times New Roman" w:hint="eastAsia"/>
          <w:sz w:val="24"/>
          <w:szCs w:val="24"/>
        </w:rPr>
        <w:t>学年春季学期（第</w:t>
      </w:r>
      <w:r w:rsidRPr="00D75573">
        <w:rPr>
          <w:rFonts w:ascii="Times New Roman" w:eastAsia="楷体_GB2312" w:hAnsi="Times New Roman"/>
          <w:sz w:val="24"/>
          <w:szCs w:val="24"/>
        </w:rPr>
        <w:t>2</w:t>
      </w:r>
      <w:r w:rsidRPr="00D75573">
        <w:rPr>
          <w:rFonts w:ascii="Times New Roman" w:eastAsia="楷体_GB2312" w:hAnsi="Times New Roman" w:hint="eastAsia"/>
          <w:sz w:val="24"/>
          <w:szCs w:val="24"/>
        </w:rPr>
        <w:t>学期）</w:t>
      </w:r>
    </w:p>
    <w:p w:rsidR="00F37DDF" w:rsidRPr="00D75573" w:rsidRDefault="00F37DDF" w:rsidP="005914F7">
      <w:pPr>
        <w:spacing w:before="60" w:line="288" w:lineRule="auto"/>
        <w:ind w:firstLineChars="146" w:firstLine="352"/>
        <w:rPr>
          <w:rFonts w:ascii="Times New Roman" w:eastAsia="楷体_GB2312" w:hAnsi="Times New Roman"/>
          <w:sz w:val="24"/>
          <w:szCs w:val="24"/>
        </w:rPr>
      </w:pPr>
      <w:r w:rsidRPr="00D75573">
        <w:rPr>
          <w:rFonts w:ascii="Times New Roman" w:hAnsi="Times New Roman" w:hint="eastAsia"/>
          <w:b/>
          <w:sz w:val="24"/>
          <w:szCs w:val="24"/>
        </w:rPr>
        <w:t>开课时间：</w:t>
      </w:r>
      <w:r w:rsidRPr="00D75573">
        <w:rPr>
          <w:rFonts w:ascii="Times New Roman" w:hAnsi="Times New Roman"/>
          <w:b/>
          <w:sz w:val="24"/>
          <w:szCs w:val="24"/>
        </w:rPr>
        <w:t xml:space="preserve">  </w:t>
      </w:r>
      <w:r w:rsidRPr="00D75573">
        <w:rPr>
          <w:rFonts w:ascii="Times New Roman" w:eastAsia="楷体_GB2312" w:hAnsi="Times New Roman"/>
          <w:sz w:val="24"/>
          <w:szCs w:val="24"/>
        </w:rPr>
        <w:t>9-16</w:t>
      </w:r>
      <w:r w:rsidRPr="00D75573">
        <w:rPr>
          <w:rFonts w:ascii="Times New Roman" w:eastAsia="楷体_GB2312" w:hAnsi="Times New Roman" w:hint="eastAsia"/>
          <w:sz w:val="24"/>
          <w:szCs w:val="24"/>
        </w:rPr>
        <w:t>周</w:t>
      </w:r>
    </w:p>
    <w:p w:rsidR="00F37DDF" w:rsidRPr="00D75573" w:rsidRDefault="00F37DDF" w:rsidP="005914F7">
      <w:pPr>
        <w:adjustRightInd w:val="0"/>
        <w:snapToGrid w:val="0"/>
        <w:spacing w:line="360" w:lineRule="auto"/>
        <w:ind w:firstLineChars="147" w:firstLine="354"/>
        <w:rPr>
          <w:rFonts w:ascii="Times New Roman" w:eastAsia="楷体_GB2312" w:hAnsi="Times New Roman"/>
          <w:sz w:val="24"/>
          <w:szCs w:val="24"/>
        </w:rPr>
      </w:pPr>
      <w:r w:rsidRPr="00D75573">
        <w:rPr>
          <w:rFonts w:ascii="Times New Roman" w:hAnsi="Times New Roman" w:hint="eastAsia"/>
          <w:b/>
          <w:kern w:val="0"/>
          <w:sz w:val="24"/>
          <w:szCs w:val="24"/>
        </w:rPr>
        <w:t>上课时间：</w:t>
      </w:r>
      <w:r w:rsidRPr="00D75573">
        <w:rPr>
          <w:rFonts w:ascii="Times New Roman" w:hAnsi="Times New Roman"/>
          <w:b/>
          <w:kern w:val="0"/>
          <w:sz w:val="24"/>
          <w:szCs w:val="24"/>
        </w:rPr>
        <w:t xml:space="preserve">  </w:t>
      </w:r>
      <w:r w:rsidRPr="00D75573">
        <w:rPr>
          <w:rFonts w:ascii="Times New Roman" w:eastAsia="楷体_GB2312" w:hAnsi="Times New Roman"/>
          <w:sz w:val="24"/>
          <w:szCs w:val="24"/>
        </w:rPr>
        <w:t xml:space="preserve">  </w:t>
      </w:r>
    </w:p>
    <w:p w:rsidR="00F37DDF" w:rsidRPr="00D75573" w:rsidRDefault="00F37DDF" w:rsidP="005914F7">
      <w:pPr>
        <w:adjustRightInd w:val="0"/>
        <w:snapToGrid w:val="0"/>
        <w:spacing w:line="360" w:lineRule="auto"/>
        <w:ind w:firstLineChars="147" w:firstLine="354"/>
        <w:rPr>
          <w:rFonts w:ascii="Times New Roman" w:eastAsia="楷体_GB2312" w:hAnsi="Times New Roman"/>
          <w:sz w:val="24"/>
          <w:szCs w:val="24"/>
        </w:rPr>
      </w:pPr>
      <w:r w:rsidRPr="00D75573">
        <w:rPr>
          <w:rFonts w:ascii="Times New Roman" w:hAnsi="Times New Roman" w:hint="eastAsia"/>
          <w:b/>
          <w:kern w:val="0"/>
          <w:sz w:val="24"/>
          <w:szCs w:val="24"/>
        </w:rPr>
        <w:t>上课地点：</w:t>
      </w:r>
      <w:r w:rsidRPr="00D75573">
        <w:rPr>
          <w:rFonts w:ascii="Times New Roman" w:hAnsi="Times New Roman"/>
          <w:b/>
          <w:kern w:val="0"/>
          <w:sz w:val="24"/>
          <w:szCs w:val="24"/>
        </w:rPr>
        <w:t xml:space="preserve">  </w:t>
      </w:r>
    </w:p>
    <w:p w:rsidR="00F37DDF" w:rsidRPr="00D75573" w:rsidRDefault="00F37DDF" w:rsidP="005914F7">
      <w:pPr>
        <w:adjustRightInd w:val="0"/>
        <w:snapToGrid w:val="0"/>
        <w:spacing w:line="360" w:lineRule="auto"/>
        <w:ind w:firstLineChars="146" w:firstLine="352"/>
        <w:rPr>
          <w:rFonts w:ascii="Times New Roman" w:eastAsia="楷体_GB2312" w:hAnsi="Times New Roman"/>
          <w:sz w:val="24"/>
          <w:szCs w:val="24"/>
        </w:rPr>
      </w:pPr>
      <w:r w:rsidRPr="00D75573">
        <w:rPr>
          <w:rFonts w:ascii="Times New Roman" w:hAnsi="Times New Roman" w:hint="eastAsia"/>
          <w:b/>
          <w:kern w:val="0"/>
          <w:sz w:val="24"/>
          <w:szCs w:val="24"/>
        </w:rPr>
        <w:t>学分</w:t>
      </w:r>
      <w:r w:rsidRPr="00D75573">
        <w:rPr>
          <w:rFonts w:ascii="Times New Roman" w:hAnsi="Times New Roman"/>
          <w:b/>
          <w:kern w:val="0"/>
          <w:sz w:val="24"/>
          <w:szCs w:val="24"/>
        </w:rPr>
        <w:t>/</w:t>
      </w:r>
      <w:r w:rsidRPr="00D75573">
        <w:rPr>
          <w:rFonts w:ascii="Times New Roman" w:hAnsi="Times New Roman" w:hint="eastAsia"/>
          <w:b/>
          <w:kern w:val="0"/>
          <w:sz w:val="24"/>
          <w:szCs w:val="24"/>
        </w:rPr>
        <w:t>学时：</w:t>
      </w:r>
      <w:r w:rsidRPr="00D75573">
        <w:rPr>
          <w:rFonts w:ascii="Times New Roman" w:hAnsi="Times New Roman"/>
          <w:b/>
          <w:kern w:val="0"/>
          <w:sz w:val="24"/>
          <w:szCs w:val="24"/>
        </w:rPr>
        <w:t xml:space="preserve">  </w:t>
      </w:r>
      <w:r w:rsidRPr="00D75573">
        <w:rPr>
          <w:rFonts w:ascii="Times New Roman" w:eastAsia="楷体_GB2312" w:hAnsi="Times New Roman"/>
          <w:sz w:val="24"/>
          <w:szCs w:val="24"/>
        </w:rPr>
        <w:t>2/24</w:t>
      </w:r>
    </w:p>
    <w:p w:rsidR="00F37DDF" w:rsidRPr="00D75573" w:rsidRDefault="00F37DDF" w:rsidP="005914F7">
      <w:pPr>
        <w:adjustRightInd w:val="0"/>
        <w:snapToGrid w:val="0"/>
        <w:spacing w:line="360" w:lineRule="auto"/>
        <w:ind w:firstLineChars="147" w:firstLine="354"/>
        <w:rPr>
          <w:rFonts w:ascii="Times New Roman" w:hAnsi="Times New Roman"/>
          <w:b/>
          <w:kern w:val="0"/>
          <w:sz w:val="24"/>
          <w:szCs w:val="24"/>
        </w:rPr>
      </w:pPr>
      <w:r w:rsidRPr="00D75573">
        <w:rPr>
          <w:rFonts w:ascii="Times New Roman" w:hAnsi="Times New Roman" w:hint="eastAsia"/>
          <w:b/>
          <w:kern w:val="0"/>
          <w:sz w:val="24"/>
          <w:szCs w:val="24"/>
        </w:rPr>
        <w:t>先修课程：</w:t>
      </w:r>
      <w:r w:rsidRPr="00D75573">
        <w:rPr>
          <w:rFonts w:ascii="Times New Roman" w:hAnsi="Times New Roman"/>
          <w:b/>
          <w:kern w:val="0"/>
          <w:sz w:val="24"/>
          <w:szCs w:val="24"/>
        </w:rPr>
        <w:t xml:space="preserve">  </w:t>
      </w:r>
      <w:r w:rsidRPr="00D75573">
        <w:rPr>
          <w:rFonts w:ascii="楷体_GB2312" w:eastAsia="楷体_GB2312" w:hAnsi="Times New Roman" w:hint="eastAsia"/>
          <w:kern w:val="0"/>
          <w:sz w:val="24"/>
          <w:szCs w:val="24"/>
        </w:rPr>
        <w:t>无</w:t>
      </w:r>
    </w:p>
    <w:p w:rsidR="00F37DDF" w:rsidRPr="00D75573" w:rsidRDefault="00F37DDF" w:rsidP="005914F7">
      <w:pPr>
        <w:adjustRightInd w:val="0"/>
        <w:snapToGrid w:val="0"/>
        <w:spacing w:line="360" w:lineRule="auto"/>
        <w:ind w:firstLineChars="200" w:firstLine="482"/>
        <w:rPr>
          <w:rFonts w:ascii="Times New Roman" w:hAnsi="Times New Roman"/>
          <w:b/>
          <w:kern w:val="0"/>
          <w:sz w:val="24"/>
          <w:szCs w:val="24"/>
          <w:u w:val="single"/>
        </w:rPr>
      </w:pPr>
      <w:r w:rsidRPr="00D75573">
        <w:rPr>
          <w:rFonts w:ascii="Times New Roman" w:hAnsi="Times New Roman" w:hint="eastAsia"/>
          <w:b/>
          <w:kern w:val="0"/>
          <w:sz w:val="24"/>
          <w:szCs w:val="24"/>
          <w:u w:val="single"/>
        </w:rPr>
        <w:t>注：</w:t>
      </w:r>
      <w:r w:rsidRPr="00D75573">
        <w:rPr>
          <w:rFonts w:ascii="Times New Roman" w:hAnsi="Times New Roman"/>
          <w:b/>
          <w:kern w:val="0"/>
          <w:sz w:val="24"/>
          <w:szCs w:val="24"/>
          <w:u w:val="single"/>
        </w:rPr>
        <w:t xml:space="preserve"> </w:t>
      </w:r>
      <w:r w:rsidRPr="00D75573">
        <w:rPr>
          <w:rFonts w:ascii="Times New Roman" w:eastAsia="楷体_GB2312" w:hAnsi="Times New Roman" w:hint="eastAsia"/>
          <w:sz w:val="24"/>
          <w:szCs w:val="24"/>
        </w:rPr>
        <w:t>上课时间和地点以研究生院网上课表为准</w:t>
      </w:r>
    </w:p>
    <w:p w:rsidR="00F37DDF" w:rsidRPr="00D75573" w:rsidRDefault="00F37DDF" w:rsidP="00D75573">
      <w:pPr>
        <w:adjustRightInd w:val="0"/>
        <w:spacing w:before="240" w:after="60" w:line="288" w:lineRule="auto"/>
        <w:ind w:firstLine="539"/>
        <w:textAlignment w:val="baseline"/>
        <w:rPr>
          <w:rFonts w:ascii="Times New Roman" w:hAnsi="Times New Roman"/>
          <w:b/>
          <w:kern w:val="0"/>
          <w:sz w:val="24"/>
          <w:szCs w:val="24"/>
          <w:u w:val="single"/>
        </w:rPr>
      </w:pPr>
      <w:r w:rsidRPr="00D75573">
        <w:rPr>
          <w:rFonts w:ascii="Times New Roman" w:hAnsi="Times New Roman" w:hint="eastAsia"/>
          <w:b/>
          <w:kern w:val="0"/>
          <w:sz w:val="24"/>
          <w:szCs w:val="24"/>
          <w:u w:val="single"/>
        </w:rPr>
        <w:t>课程简介</w:t>
      </w:r>
      <w:r w:rsidRPr="00D75573">
        <w:rPr>
          <w:rFonts w:ascii="Times New Roman" w:hAnsi="Times New Roman" w:hint="eastAsia"/>
          <w:b/>
          <w:kern w:val="0"/>
          <w:sz w:val="24"/>
          <w:szCs w:val="24"/>
        </w:rPr>
        <w:t>：</w:t>
      </w:r>
    </w:p>
    <w:p w:rsidR="00F37DDF" w:rsidRPr="00D75573" w:rsidRDefault="00F37DDF" w:rsidP="005914F7">
      <w:pPr>
        <w:spacing w:before="60" w:line="288" w:lineRule="auto"/>
        <w:ind w:firstLineChars="200" w:firstLine="480"/>
        <w:rPr>
          <w:rFonts w:ascii="楷体_GB2312" w:eastAsia="楷体_GB2312" w:hAnsi="华文楷体"/>
          <w:sz w:val="24"/>
          <w:szCs w:val="24"/>
        </w:rPr>
      </w:pPr>
      <w:r w:rsidRPr="00D75573">
        <w:rPr>
          <w:rFonts w:ascii="楷体_GB2312" w:eastAsia="楷体_GB2312" w:hAnsi="华文楷体" w:hint="eastAsia"/>
          <w:sz w:val="24"/>
          <w:szCs w:val="24"/>
        </w:rPr>
        <w:t>本课程是研究生层次</w:t>
      </w:r>
      <w:r w:rsidRPr="00D75573">
        <w:rPr>
          <w:rFonts w:ascii="Times New Roman" w:eastAsia="楷体_GB2312" w:hAnsi="Times New Roman" w:hint="eastAsia"/>
          <w:sz w:val="24"/>
          <w:szCs w:val="24"/>
        </w:rPr>
        <w:t>创新复合类公共选修课</w:t>
      </w:r>
      <w:r w:rsidRPr="00D75573">
        <w:rPr>
          <w:rFonts w:ascii="楷体_GB2312" w:eastAsia="楷体_GB2312" w:hAnsi="华文楷体" w:hint="eastAsia"/>
          <w:sz w:val="24"/>
          <w:szCs w:val="24"/>
        </w:rPr>
        <w:t>。主要讲授：我国公益广告简史、公益广告的特点、类型，</w:t>
      </w:r>
      <w:r>
        <w:rPr>
          <w:rFonts w:ascii="楷体_GB2312" w:eastAsia="楷体_GB2312" w:hAnsi="华文楷体" w:hint="eastAsia"/>
          <w:sz w:val="24"/>
          <w:szCs w:val="24"/>
        </w:rPr>
        <w:t>我国</w:t>
      </w:r>
      <w:r w:rsidRPr="00D75573">
        <w:rPr>
          <w:rFonts w:ascii="楷体_GB2312" w:eastAsia="楷体_GB2312" w:hAnsi="华文楷体" w:hint="eastAsia"/>
          <w:sz w:val="24"/>
          <w:szCs w:val="24"/>
        </w:rPr>
        <w:t>公益广告的运行体制，公益广告的创意与表现，公益广告作品评析，公益广告与企业社会责任，中外公益广告比较等。</w:t>
      </w:r>
    </w:p>
    <w:p w:rsidR="00F37DDF" w:rsidRPr="00D75573" w:rsidRDefault="00F37DDF" w:rsidP="00D75573">
      <w:pPr>
        <w:adjustRightInd w:val="0"/>
        <w:spacing w:before="240" w:after="60" w:line="288" w:lineRule="auto"/>
        <w:ind w:firstLine="539"/>
        <w:textAlignment w:val="baseline"/>
        <w:rPr>
          <w:rFonts w:ascii="Times New Roman" w:hAnsi="Times New Roman"/>
          <w:b/>
          <w:kern w:val="0"/>
          <w:sz w:val="24"/>
          <w:szCs w:val="20"/>
          <w:u w:val="single"/>
        </w:rPr>
      </w:pPr>
      <w:r w:rsidRPr="00D75573">
        <w:rPr>
          <w:rFonts w:ascii="Times New Roman" w:hAnsi="Times New Roman" w:hint="eastAsia"/>
          <w:b/>
          <w:kern w:val="0"/>
          <w:sz w:val="24"/>
          <w:szCs w:val="20"/>
          <w:u w:val="single"/>
        </w:rPr>
        <w:t>教学目标</w:t>
      </w:r>
      <w:r w:rsidRPr="00D75573">
        <w:rPr>
          <w:rFonts w:ascii="Times New Roman" w:hAnsi="Times New Roman" w:hint="eastAsia"/>
          <w:b/>
          <w:kern w:val="0"/>
          <w:sz w:val="24"/>
          <w:szCs w:val="20"/>
        </w:rPr>
        <w:t>：</w:t>
      </w:r>
    </w:p>
    <w:p w:rsidR="00F37DDF" w:rsidRPr="00D75573" w:rsidRDefault="00F37DDF" w:rsidP="005914F7">
      <w:pPr>
        <w:widowControl/>
        <w:tabs>
          <w:tab w:val="left" w:pos="7440"/>
        </w:tabs>
        <w:spacing w:line="360" w:lineRule="auto"/>
        <w:ind w:firstLineChars="250" w:firstLine="525"/>
        <w:jc w:val="left"/>
        <w:rPr>
          <w:rFonts w:ascii="楷体_GB2312" w:eastAsia="楷体_GB2312" w:hAnsi="Times New Roman"/>
          <w:sz w:val="24"/>
          <w:szCs w:val="24"/>
        </w:rPr>
      </w:pPr>
      <w:r w:rsidRPr="00D75573">
        <w:rPr>
          <w:rFonts w:ascii="Times New Roman" w:hAnsi="Times New Roman"/>
          <w:szCs w:val="24"/>
        </w:rPr>
        <w:t>1.</w:t>
      </w:r>
      <w:r w:rsidRPr="00D75573">
        <w:rPr>
          <w:rFonts w:ascii="楷体_GB2312" w:eastAsia="楷体_GB2312" w:hAnsi="Times New Roman" w:hint="eastAsia"/>
          <w:sz w:val="24"/>
          <w:szCs w:val="24"/>
        </w:rPr>
        <w:t>使学生掌握公益广告的相关基本知识；</w:t>
      </w:r>
    </w:p>
    <w:p w:rsidR="00F37DDF" w:rsidRPr="00D75573" w:rsidRDefault="00F37DDF" w:rsidP="005914F7">
      <w:pPr>
        <w:widowControl/>
        <w:tabs>
          <w:tab w:val="left" w:pos="7440"/>
        </w:tabs>
        <w:spacing w:line="360" w:lineRule="auto"/>
        <w:ind w:firstLineChars="250" w:firstLine="600"/>
        <w:jc w:val="left"/>
        <w:rPr>
          <w:rFonts w:ascii="楷体_GB2312" w:eastAsia="楷体_GB2312" w:hAnsi="Times New Roman"/>
          <w:sz w:val="24"/>
          <w:szCs w:val="24"/>
        </w:rPr>
      </w:pPr>
      <w:r w:rsidRPr="00D75573">
        <w:rPr>
          <w:rFonts w:ascii="楷体_GB2312" w:eastAsia="楷体_GB2312" w:hAnsi="Times New Roman"/>
          <w:sz w:val="24"/>
          <w:szCs w:val="24"/>
        </w:rPr>
        <w:t>2.</w:t>
      </w:r>
      <w:r w:rsidRPr="00D75573">
        <w:rPr>
          <w:rFonts w:ascii="楷体_GB2312" w:eastAsia="楷体_GB2312" w:hAnsi="Times New Roman" w:hint="eastAsia"/>
          <w:sz w:val="24"/>
          <w:szCs w:val="24"/>
        </w:rPr>
        <w:t>了解公益广告与商业广告的不同</w:t>
      </w:r>
      <w:r>
        <w:rPr>
          <w:rFonts w:ascii="楷体_GB2312" w:eastAsia="楷体_GB2312" w:hAnsi="Times New Roman" w:hint="eastAsia"/>
          <w:sz w:val="24"/>
          <w:szCs w:val="24"/>
        </w:rPr>
        <w:t>与共通之处</w:t>
      </w:r>
      <w:r w:rsidRPr="00D75573">
        <w:rPr>
          <w:rFonts w:ascii="楷体_GB2312" w:eastAsia="楷体_GB2312" w:hAnsi="Times New Roman" w:hint="eastAsia"/>
          <w:sz w:val="24"/>
          <w:szCs w:val="24"/>
        </w:rPr>
        <w:t>，掌握公益广告创作和传播的一般规律；</w:t>
      </w:r>
    </w:p>
    <w:p w:rsidR="00F37DDF" w:rsidRPr="00D75573" w:rsidRDefault="00F37DDF" w:rsidP="005914F7">
      <w:pPr>
        <w:widowControl/>
        <w:tabs>
          <w:tab w:val="left" w:pos="7440"/>
        </w:tabs>
        <w:spacing w:line="360" w:lineRule="auto"/>
        <w:ind w:firstLineChars="250" w:firstLine="600"/>
        <w:jc w:val="left"/>
        <w:rPr>
          <w:rFonts w:ascii="楷体_GB2312" w:eastAsia="楷体_GB2312" w:hAnsi="Times New Roman"/>
          <w:sz w:val="24"/>
          <w:szCs w:val="24"/>
        </w:rPr>
      </w:pPr>
      <w:r w:rsidRPr="00D75573">
        <w:rPr>
          <w:rFonts w:ascii="楷体_GB2312" w:eastAsia="楷体_GB2312" w:hAnsi="Times New Roman"/>
          <w:sz w:val="24"/>
          <w:szCs w:val="24"/>
        </w:rPr>
        <w:t>3.</w:t>
      </w:r>
      <w:r w:rsidRPr="00D75573">
        <w:rPr>
          <w:rFonts w:ascii="楷体_GB2312" w:eastAsia="楷体_GB2312" w:hAnsi="Times New Roman" w:hint="eastAsia"/>
          <w:sz w:val="24"/>
          <w:szCs w:val="24"/>
        </w:rPr>
        <w:t>基本上能够运用专业手段进行公益广告创作。</w:t>
      </w:r>
    </w:p>
    <w:p w:rsidR="00F37DDF" w:rsidRPr="00D75573" w:rsidRDefault="00F37DDF" w:rsidP="00D75573">
      <w:pPr>
        <w:adjustRightInd w:val="0"/>
        <w:spacing w:before="240" w:after="60" w:line="288" w:lineRule="auto"/>
        <w:ind w:firstLine="539"/>
        <w:textAlignment w:val="baseline"/>
        <w:rPr>
          <w:rFonts w:ascii="Times New Roman" w:hAnsi="Times New Roman"/>
          <w:b/>
          <w:kern w:val="0"/>
          <w:sz w:val="24"/>
          <w:szCs w:val="20"/>
          <w:u w:val="single"/>
        </w:rPr>
      </w:pPr>
      <w:r w:rsidRPr="00D75573">
        <w:rPr>
          <w:rFonts w:ascii="Times New Roman" w:hAnsi="Times New Roman" w:hint="eastAsia"/>
          <w:b/>
          <w:kern w:val="0"/>
          <w:sz w:val="24"/>
          <w:szCs w:val="20"/>
          <w:u w:val="single"/>
        </w:rPr>
        <w:t>教学方式</w:t>
      </w:r>
      <w:r w:rsidRPr="00D75573">
        <w:rPr>
          <w:rFonts w:ascii="Times New Roman" w:hAnsi="Times New Roman" w:hint="eastAsia"/>
          <w:b/>
          <w:kern w:val="0"/>
          <w:sz w:val="24"/>
          <w:szCs w:val="20"/>
        </w:rPr>
        <w:t>：</w:t>
      </w:r>
    </w:p>
    <w:p w:rsidR="00F37DDF" w:rsidRPr="00D75573" w:rsidRDefault="00F37DDF" w:rsidP="00D75573">
      <w:pPr>
        <w:numPr>
          <w:ilvl w:val="0"/>
          <w:numId w:val="1"/>
        </w:numPr>
        <w:spacing w:before="60" w:line="288" w:lineRule="auto"/>
        <w:rPr>
          <w:rFonts w:ascii="Times New Roman" w:eastAsia="楷体_GB2312" w:hAnsi="Times New Roman"/>
          <w:sz w:val="24"/>
          <w:szCs w:val="24"/>
        </w:rPr>
      </w:pPr>
      <w:r w:rsidRPr="00D75573">
        <w:rPr>
          <w:rFonts w:ascii="Times New Roman" w:eastAsia="楷体_GB2312" w:hAnsi="Times New Roman" w:hint="eastAsia"/>
          <w:sz w:val="24"/>
          <w:szCs w:val="24"/>
        </w:rPr>
        <w:t>本课程以教师讲授与学生参与相结合的方式进行；</w:t>
      </w:r>
    </w:p>
    <w:p w:rsidR="00F37DDF" w:rsidRPr="00D75573" w:rsidRDefault="00F37DDF" w:rsidP="00D75573">
      <w:pPr>
        <w:numPr>
          <w:ilvl w:val="0"/>
          <w:numId w:val="1"/>
        </w:numPr>
        <w:spacing w:before="60" w:line="288" w:lineRule="auto"/>
        <w:rPr>
          <w:rFonts w:ascii="Times New Roman" w:eastAsia="楷体_GB2312" w:hAnsi="Times New Roman"/>
          <w:sz w:val="24"/>
          <w:szCs w:val="24"/>
        </w:rPr>
      </w:pPr>
      <w:r w:rsidRPr="00D75573">
        <w:rPr>
          <w:rFonts w:ascii="Times New Roman" w:eastAsia="楷体_GB2312" w:hAnsi="Times New Roman" w:hint="eastAsia"/>
          <w:sz w:val="24"/>
          <w:szCs w:val="24"/>
        </w:rPr>
        <w:t>每次课前</w:t>
      </w:r>
      <w:r w:rsidRPr="00D75573">
        <w:rPr>
          <w:rFonts w:ascii="Times New Roman" w:eastAsia="楷体_GB2312" w:hAnsi="Times New Roman"/>
          <w:sz w:val="24"/>
          <w:szCs w:val="24"/>
        </w:rPr>
        <w:t>20</w:t>
      </w:r>
      <w:r w:rsidRPr="00D75573">
        <w:rPr>
          <w:rFonts w:ascii="Times New Roman" w:eastAsia="楷体_GB2312" w:hAnsi="Times New Roman" w:hint="eastAsia"/>
          <w:sz w:val="24"/>
          <w:szCs w:val="24"/>
        </w:rPr>
        <w:t>分钟为学生主题发言时间（每人至少参加一次，记入平时成绩），每次课最后</w:t>
      </w:r>
      <w:r w:rsidRPr="00D75573">
        <w:rPr>
          <w:rFonts w:ascii="Times New Roman" w:eastAsia="楷体_GB2312" w:hAnsi="Times New Roman"/>
          <w:sz w:val="24"/>
          <w:szCs w:val="24"/>
        </w:rPr>
        <w:t>20</w:t>
      </w:r>
      <w:r w:rsidRPr="00D75573">
        <w:rPr>
          <w:rFonts w:ascii="Times New Roman" w:eastAsia="楷体_GB2312" w:hAnsi="Times New Roman" w:hint="eastAsia"/>
          <w:sz w:val="24"/>
          <w:szCs w:val="24"/>
        </w:rPr>
        <w:t>分钟为学生提问、师生互动时间。</w:t>
      </w:r>
    </w:p>
    <w:p w:rsidR="00F37DDF" w:rsidRPr="00D75573" w:rsidRDefault="00F37DDF" w:rsidP="00D75573">
      <w:pPr>
        <w:adjustRightInd w:val="0"/>
        <w:spacing w:before="240" w:after="60" w:line="288" w:lineRule="auto"/>
        <w:ind w:firstLine="539"/>
        <w:textAlignment w:val="baseline"/>
        <w:rPr>
          <w:rFonts w:ascii="Times New Roman" w:hAnsi="Times New Roman"/>
          <w:b/>
          <w:kern w:val="0"/>
          <w:sz w:val="24"/>
          <w:szCs w:val="20"/>
          <w:u w:val="single"/>
        </w:rPr>
      </w:pPr>
      <w:r w:rsidRPr="00D75573">
        <w:rPr>
          <w:rFonts w:ascii="Times New Roman" w:hAnsi="Times New Roman" w:hint="eastAsia"/>
          <w:b/>
          <w:kern w:val="0"/>
          <w:sz w:val="24"/>
          <w:szCs w:val="20"/>
          <w:u w:val="single"/>
        </w:rPr>
        <w:t>考核方式</w:t>
      </w:r>
      <w:r w:rsidRPr="00D75573">
        <w:rPr>
          <w:rFonts w:ascii="Times New Roman" w:hAnsi="Times New Roman" w:hint="eastAsia"/>
          <w:b/>
          <w:kern w:val="0"/>
          <w:sz w:val="24"/>
          <w:szCs w:val="20"/>
        </w:rPr>
        <w:t>：</w:t>
      </w:r>
    </w:p>
    <w:p w:rsidR="00F37DDF" w:rsidRPr="00D75573" w:rsidRDefault="00F37DDF" w:rsidP="00D75573">
      <w:pPr>
        <w:numPr>
          <w:ilvl w:val="0"/>
          <w:numId w:val="2"/>
        </w:numPr>
        <w:spacing w:before="60" w:line="288" w:lineRule="auto"/>
        <w:jc w:val="left"/>
        <w:rPr>
          <w:rFonts w:ascii="Times New Roman" w:eastAsia="楷体_GB2312" w:hAnsi="Times New Roman"/>
          <w:sz w:val="24"/>
          <w:szCs w:val="24"/>
        </w:rPr>
      </w:pPr>
      <w:r w:rsidRPr="00D75573">
        <w:rPr>
          <w:rFonts w:ascii="Times New Roman" w:eastAsia="楷体_GB2312" w:hAnsi="Times New Roman" w:hint="eastAsia"/>
          <w:sz w:val="24"/>
          <w:szCs w:val="24"/>
        </w:rPr>
        <w:t>课堂发言、出勤，占总评成绩的</w:t>
      </w:r>
      <w:r w:rsidRPr="00D75573">
        <w:rPr>
          <w:rFonts w:ascii="Times New Roman" w:eastAsia="楷体_GB2312" w:hAnsi="Times New Roman"/>
          <w:sz w:val="24"/>
          <w:szCs w:val="24"/>
        </w:rPr>
        <w:t>30</w:t>
      </w:r>
      <w:r w:rsidRPr="00D75573">
        <w:rPr>
          <w:rFonts w:ascii="Times New Roman" w:eastAsia="楷体_GB2312" w:hAnsi="Times New Roman" w:hint="eastAsia"/>
          <w:sz w:val="24"/>
          <w:szCs w:val="24"/>
        </w:rPr>
        <w:t>％。</w:t>
      </w:r>
    </w:p>
    <w:p w:rsidR="00F37DDF" w:rsidRPr="00D75573" w:rsidRDefault="00F37DDF" w:rsidP="00D75573">
      <w:pPr>
        <w:numPr>
          <w:ilvl w:val="0"/>
          <w:numId w:val="2"/>
        </w:numPr>
        <w:spacing w:before="60" w:line="288" w:lineRule="auto"/>
        <w:jc w:val="left"/>
        <w:rPr>
          <w:rFonts w:ascii="Times New Roman" w:eastAsia="楷体_GB2312" w:hAnsi="Times New Roman"/>
          <w:sz w:val="24"/>
          <w:szCs w:val="24"/>
        </w:rPr>
      </w:pPr>
      <w:r w:rsidRPr="00D75573">
        <w:rPr>
          <w:rFonts w:ascii="Times New Roman" w:eastAsia="楷体_GB2312" w:hAnsi="Times New Roman" w:hint="eastAsia"/>
          <w:sz w:val="24"/>
          <w:szCs w:val="24"/>
        </w:rPr>
        <w:t>期末论文：从教师提供的课后思考题中选取论题或与任课教师协商选题，在课程结束后两周内提交一篇</w:t>
      </w:r>
      <w:r w:rsidRPr="00D75573">
        <w:rPr>
          <w:rFonts w:ascii="Times New Roman" w:eastAsia="楷体_GB2312" w:hAnsi="Times New Roman"/>
          <w:sz w:val="24"/>
          <w:szCs w:val="24"/>
        </w:rPr>
        <w:t>1500</w:t>
      </w:r>
      <w:r w:rsidRPr="00D75573">
        <w:rPr>
          <w:rFonts w:ascii="Times New Roman" w:eastAsia="楷体_GB2312" w:hAnsi="Times New Roman" w:hint="eastAsia"/>
          <w:sz w:val="24"/>
          <w:szCs w:val="24"/>
        </w:rPr>
        <w:t>字以上的论文。要求同时提交论文的电子版和纸质版以及电子版“研究生课程作业提交单”，占总评成绩的</w:t>
      </w:r>
      <w:r w:rsidRPr="00D75573">
        <w:rPr>
          <w:rFonts w:ascii="Times New Roman" w:eastAsia="楷体_GB2312" w:hAnsi="Times New Roman"/>
          <w:sz w:val="24"/>
          <w:szCs w:val="24"/>
        </w:rPr>
        <w:t>70</w:t>
      </w:r>
      <w:r w:rsidRPr="00D75573">
        <w:rPr>
          <w:rFonts w:ascii="Times New Roman" w:eastAsia="楷体_GB2312" w:hAnsi="Times New Roman" w:hint="eastAsia"/>
          <w:sz w:val="24"/>
          <w:szCs w:val="24"/>
        </w:rPr>
        <w:t>％。</w:t>
      </w:r>
    </w:p>
    <w:p w:rsidR="00F37DDF" w:rsidRPr="00D75573" w:rsidRDefault="00F37DDF" w:rsidP="00D75573">
      <w:pPr>
        <w:numPr>
          <w:ilvl w:val="0"/>
          <w:numId w:val="2"/>
        </w:numPr>
        <w:spacing w:before="60" w:line="288" w:lineRule="auto"/>
        <w:jc w:val="left"/>
        <w:rPr>
          <w:rFonts w:ascii="Times New Roman" w:eastAsia="楷体_GB2312" w:hAnsi="Times New Roman"/>
          <w:sz w:val="24"/>
          <w:szCs w:val="24"/>
        </w:rPr>
      </w:pPr>
      <w:r w:rsidRPr="00D75573">
        <w:rPr>
          <w:rFonts w:ascii="Times New Roman" w:eastAsia="楷体_GB2312" w:hAnsi="Times New Roman" w:hint="eastAsia"/>
          <w:sz w:val="24"/>
          <w:szCs w:val="24"/>
        </w:rPr>
        <w:t>期末论文提交时间：按研究生院规定时间提交。</w:t>
      </w:r>
    </w:p>
    <w:p w:rsidR="00F37DDF" w:rsidRPr="00D75573" w:rsidRDefault="00F37DDF" w:rsidP="00D75573">
      <w:pPr>
        <w:numPr>
          <w:ilvl w:val="0"/>
          <w:numId w:val="2"/>
        </w:numPr>
        <w:spacing w:before="60" w:line="288" w:lineRule="auto"/>
        <w:jc w:val="left"/>
        <w:rPr>
          <w:rFonts w:ascii="Times New Roman" w:eastAsia="楷体_GB2312" w:hAnsi="Times New Roman"/>
          <w:sz w:val="24"/>
          <w:szCs w:val="24"/>
        </w:rPr>
      </w:pPr>
      <w:r w:rsidRPr="00D75573">
        <w:rPr>
          <w:rFonts w:ascii="Times New Roman" w:eastAsia="楷体_GB2312" w:hAnsi="Times New Roman" w:hint="eastAsia"/>
          <w:sz w:val="24"/>
          <w:szCs w:val="24"/>
        </w:rPr>
        <w:t>教师在收到论文后两周内，给学生反馈“研究生课程作业提交单”。</w:t>
      </w:r>
    </w:p>
    <w:p w:rsidR="00F37DDF" w:rsidRPr="00D75573" w:rsidRDefault="00F37DDF" w:rsidP="00D75573">
      <w:pPr>
        <w:numPr>
          <w:ilvl w:val="0"/>
          <w:numId w:val="2"/>
        </w:numPr>
        <w:spacing w:before="60" w:line="288" w:lineRule="auto"/>
        <w:jc w:val="left"/>
        <w:rPr>
          <w:rFonts w:ascii="Times New Roman" w:eastAsia="楷体_GB2312" w:hAnsi="Times New Roman"/>
          <w:sz w:val="24"/>
          <w:szCs w:val="24"/>
        </w:rPr>
      </w:pPr>
      <w:r w:rsidRPr="00D75573">
        <w:rPr>
          <w:rFonts w:ascii="Times New Roman" w:eastAsia="楷体_GB2312" w:hAnsi="Times New Roman" w:hint="eastAsia"/>
          <w:sz w:val="24"/>
          <w:szCs w:val="24"/>
        </w:rPr>
        <w:t>论文提交地点：</w:t>
      </w:r>
      <w:r w:rsidRPr="00D75573">
        <w:rPr>
          <w:rFonts w:ascii="Times New Roman" w:eastAsia="楷体_GB2312" w:hAnsi="Times New Roman"/>
          <w:sz w:val="24"/>
          <w:szCs w:val="24"/>
        </w:rPr>
        <w:t xml:space="preserve"> </w:t>
      </w:r>
      <w:r w:rsidRPr="00D75573">
        <w:rPr>
          <w:rFonts w:ascii="Times New Roman" w:eastAsia="楷体_GB2312" w:hAnsi="Times New Roman" w:hint="eastAsia"/>
          <w:sz w:val="24"/>
          <w:szCs w:val="24"/>
        </w:rPr>
        <w:t>广告学院研究生教学办公室作业提交处</w:t>
      </w:r>
    </w:p>
    <w:p w:rsidR="00F37DDF" w:rsidRPr="00D75573" w:rsidRDefault="00F37DDF" w:rsidP="00D75573">
      <w:pPr>
        <w:adjustRightInd w:val="0"/>
        <w:spacing w:before="240" w:after="60" w:line="288" w:lineRule="auto"/>
        <w:ind w:firstLine="539"/>
        <w:textAlignment w:val="baseline"/>
        <w:rPr>
          <w:rFonts w:ascii="Times New Roman" w:hAnsi="Times New Roman"/>
          <w:b/>
          <w:kern w:val="0"/>
          <w:sz w:val="24"/>
          <w:szCs w:val="20"/>
        </w:rPr>
      </w:pPr>
      <w:r w:rsidRPr="00D75573">
        <w:rPr>
          <w:rFonts w:ascii="Times New Roman" w:hAnsi="Times New Roman" w:hint="eastAsia"/>
          <w:b/>
          <w:kern w:val="0"/>
          <w:sz w:val="24"/>
          <w:szCs w:val="20"/>
          <w:u w:val="single"/>
        </w:rPr>
        <w:t>教学内容及学时安排</w:t>
      </w:r>
      <w:r w:rsidRPr="00D75573">
        <w:rPr>
          <w:rFonts w:ascii="Times New Roman" w:hAnsi="Times New Roman" w:hint="eastAsia"/>
          <w:b/>
          <w:kern w:val="0"/>
          <w:sz w:val="24"/>
          <w:szCs w:val="20"/>
        </w:rPr>
        <w:t>：</w:t>
      </w:r>
    </w:p>
    <w:p w:rsidR="00F37DDF" w:rsidRPr="00D75573" w:rsidRDefault="00F37DDF" w:rsidP="005914F7">
      <w:pPr>
        <w:spacing w:line="360" w:lineRule="auto"/>
        <w:ind w:firstLineChars="200" w:firstLine="482"/>
        <w:rPr>
          <w:rFonts w:ascii="楷体" w:eastAsia="楷体" w:hAnsi="楷体"/>
          <w:b/>
          <w:color w:val="000000"/>
          <w:sz w:val="24"/>
          <w:szCs w:val="24"/>
        </w:rPr>
      </w:pPr>
      <w:r w:rsidRPr="00D75573">
        <w:rPr>
          <w:rFonts w:ascii="楷体" w:eastAsia="楷体" w:hAnsi="楷体" w:cs="宋体" w:hint="eastAsia"/>
          <w:b/>
          <w:color w:val="000000"/>
          <w:sz w:val="24"/>
          <w:szCs w:val="24"/>
        </w:rPr>
        <w:t>第一讲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绪论</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公益广告的概念</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公益广告的特点和分类</w:t>
      </w:r>
    </w:p>
    <w:p w:rsidR="00F37DDF" w:rsidRPr="00D75573" w:rsidRDefault="00F37DDF" w:rsidP="005914F7">
      <w:pPr>
        <w:spacing w:line="360" w:lineRule="auto"/>
        <w:ind w:firstLineChars="200" w:firstLine="480"/>
        <w:rPr>
          <w:rFonts w:ascii="楷体" w:eastAsia="楷体" w:hAnsi="楷体" w:cs="宋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公益广告的功能</w:t>
      </w:r>
    </w:p>
    <w:p w:rsidR="00F37DDF" w:rsidRPr="00D75573" w:rsidRDefault="00F37DDF" w:rsidP="005914F7">
      <w:pPr>
        <w:spacing w:line="360" w:lineRule="auto"/>
        <w:ind w:firstLineChars="200" w:firstLine="482"/>
        <w:rPr>
          <w:rFonts w:ascii="楷体" w:eastAsia="楷体" w:hAnsi="楷体"/>
          <w:b/>
          <w:color w:val="000000"/>
          <w:sz w:val="24"/>
          <w:szCs w:val="24"/>
        </w:rPr>
      </w:pPr>
      <w:r w:rsidRPr="00D75573">
        <w:rPr>
          <w:rFonts w:ascii="楷体" w:eastAsia="楷体" w:hAnsi="楷体" w:cs="宋体" w:hint="eastAsia"/>
          <w:b/>
          <w:color w:val="000000"/>
          <w:sz w:val="24"/>
          <w:szCs w:val="24"/>
        </w:rPr>
        <w:t>第二讲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中国公益广告简史</w:t>
      </w:r>
    </w:p>
    <w:p w:rsidR="00F37DDF" w:rsidRPr="00D75573" w:rsidRDefault="00F37DDF" w:rsidP="00D75573">
      <w:pPr>
        <w:numPr>
          <w:ilvl w:val="0"/>
          <w:numId w:val="4"/>
        </w:numPr>
        <w:spacing w:line="360" w:lineRule="auto"/>
        <w:jc w:val="left"/>
        <w:rPr>
          <w:rFonts w:ascii="楷体" w:eastAsia="楷体" w:hAnsi="楷体" w:cs="宋体"/>
          <w:color w:val="000000"/>
          <w:sz w:val="24"/>
          <w:szCs w:val="24"/>
        </w:rPr>
      </w:pP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公益广告初始阶段（</w:t>
      </w:r>
      <w:r w:rsidRPr="00D75573">
        <w:rPr>
          <w:rFonts w:ascii="楷体" w:eastAsia="楷体" w:hAnsi="楷体" w:cs="宋体"/>
          <w:color w:val="000000"/>
          <w:sz w:val="24"/>
          <w:szCs w:val="24"/>
        </w:rPr>
        <w:t>1991——1995</w:t>
      </w:r>
      <w:r w:rsidRPr="00D75573">
        <w:rPr>
          <w:rFonts w:ascii="楷体" w:eastAsia="楷体" w:hAnsi="楷体" w:cs="宋体" w:hint="eastAsia"/>
          <w:color w:val="000000"/>
          <w:sz w:val="24"/>
          <w:szCs w:val="24"/>
        </w:rPr>
        <w:t>年）</w:t>
      </w:r>
    </w:p>
    <w:p w:rsidR="00F37DDF" w:rsidRPr="00D75573" w:rsidRDefault="00F37DDF" w:rsidP="005914F7">
      <w:pPr>
        <w:spacing w:line="360" w:lineRule="auto"/>
        <w:ind w:firstLineChars="228" w:firstLine="547"/>
        <w:jc w:val="left"/>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公益广告发展阶段（</w:t>
      </w:r>
      <w:r w:rsidRPr="00D75573">
        <w:rPr>
          <w:rFonts w:ascii="楷体" w:eastAsia="楷体" w:hAnsi="楷体" w:cs="宋体"/>
          <w:color w:val="000000"/>
          <w:sz w:val="24"/>
          <w:szCs w:val="24"/>
        </w:rPr>
        <w:t>1996——2006</w:t>
      </w:r>
      <w:r w:rsidRPr="00D75573">
        <w:rPr>
          <w:rFonts w:ascii="楷体" w:eastAsia="楷体" w:hAnsi="楷体" w:cs="宋体" w:hint="eastAsia"/>
          <w:color w:val="000000"/>
          <w:sz w:val="24"/>
          <w:szCs w:val="24"/>
        </w:rPr>
        <w:t>年）</w:t>
      </w:r>
    </w:p>
    <w:p w:rsidR="00F37DDF" w:rsidRPr="00D75573" w:rsidRDefault="00F37DDF" w:rsidP="005914F7">
      <w:pPr>
        <w:spacing w:line="360" w:lineRule="auto"/>
        <w:ind w:firstLineChars="228" w:firstLine="547"/>
        <w:jc w:val="left"/>
        <w:rPr>
          <w:rFonts w:ascii="楷体" w:eastAsia="楷体" w:hAnsi="楷体" w:cs="宋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公益广告成熟阶段（</w:t>
      </w:r>
      <w:r w:rsidRPr="00D75573">
        <w:rPr>
          <w:rFonts w:ascii="楷体" w:eastAsia="楷体" w:hAnsi="楷体" w:cs="宋体"/>
          <w:color w:val="000000"/>
          <w:sz w:val="24"/>
          <w:szCs w:val="24"/>
        </w:rPr>
        <w:t>2007</w:t>
      </w:r>
      <w:r w:rsidRPr="00D75573">
        <w:rPr>
          <w:rFonts w:ascii="楷体" w:eastAsia="楷体" w:hAnsi="楷体" w:cs="宋体" w:hint="eastAsia"/>
          <w:color w:val="000000"/>
          <w:sz w:val="24"/>
          <w:szCs w:val="24"/>
        </w:rPr>
        <w:t>年至现在）</w:t>
      </w:r>
    </w:p>
    <w:p w:rsidR="00F37DDF" w:rsidRPr="00D75573" w:rsidRDefault="00F37DDF" w:rsidP="005914F7">
      <w:pPr>
        <w:spacing w:line="360" w:lineRule="auto"/>
        <w:ind w:firstLineChars="200" w:firstLine="482"/>
        <w:rPr>
          <w:rFonts w:ascii="楷体" w:eastAsia="楷体" w:hAnsi="楷体"/>
          <w:b/>
          <w:color w:val="000000"/>
          <w:sz w:val="24"/>
          <w:szCs w:val="24"/>
        </w:rPr>
      </w:pPr>
      <w:r w:rsidRPr="00D75573">
        <w:rPr>
          <w:rFonts w:ascii="楷体" w:eastAsia="楷体" w:hAnsi="楷体" w:cs="宋体" w:hint="eastAsia"/>
          <w:b/>
          <w:color w:val="000000"/>
          <w:sz w:val="24"/>
          <w:szCs w:val="24"/>
        </w:rPr>
        <w:t>第三讲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公益广告的运行体制</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hint="eastAsia"/>
          <w:color w:val="000000"/>
          <w:sz w:val="24"/>
          <w:szCs w:val="24"/>
        </w:rPr>
        <w:t>第一节</w:t>
      </w:r>
      <w:r w:rsidRPr="00D75573">
        <w:rPr>
          <w:rFonts w:ascii="楷体" w:eastAsia="楷体" w:hAnsi="楷体"/>
          <w:color w:val="000000"/>
          <w:sz w:val="24"/>
          <w:szCs w:val="24"/>
        </w:rPr>
        <w:t xml:space="preserve"> </w:t>
      </w:r>
      <w:r w:rsidRPr="00D75573">
        <w:rPr>
          <w:rFonts w:ascii="楷体" w:eastAsia="楷体" w:hAnsi="楷体" w:hint="eastAsia"/>
          <w:color w:val="000000"/>
          <w:sz w:val="24"/>
          <w:szCs w:val="24"/>
        </w:rPr>
        <w:t>我国的公益广告运行体制</w:t>
      </w:r>
    </w:p>
    <w:p w:rsidR="00F37DDF" w:rsidRPr="00D75573" w:rsidRDefault="00F37DDF" w:rsidP="005914F7">
      <w:pPr>
        <w:spacing w:line="360" w:lineRule="auto"/>
        <w:ind w:firstLineChars="200" w:firstLine="480"/>
        <w:rPr>
          <w:rFonts w:ascii="楷体" w:eastAsia="楷体" w:hAnsi="楷体" w:cs="宋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非政府组织公益广告运行</w:t>
      </w:r>
      <w:r w:rsidRPr="00D75573">
        <w:rPr>
          <w:rFonts w:ascii="楷体" w:eastAsia="楷体" w:hAnsi="楷体" w:hint="eastAsia"/>
          <w:color w:val="000000"/>
          <w:sz w:val="24"/>
          <w:szCs w:val="24"/>
        </w:rPr>
        <w:t>体制</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企业公益广告运行</w:t>
      </w:r>
      <w:r w:rsidRPr="00D75573">
        <w:rPr>
          <w:rFonts w:ascii="楷体" w:eastAsia="楷体" w:hAnsi="楷体" w:hint="eastAsia"/>
          <w:color w:val="000000"/>
          <w:sz w:val="24"/>
          <w:szCs w:val="24"/>
        </w:rPr>
        <w:t>体制</w:t>
      </w:r>
    </w:p>
    <w:p w:rsidR="00F37DDF" w:rsidRPr="00D75573" w:rsidRDefault="00F37DDF" w:rsidP="005914F7">
      <w:pPr>
        <w:spacing w:line="360" w:lineRule="auto"/>
        <w:ind w:firstLineChars="200" w:firstLine="482"/>
        <w:rPr>
          <w:rFonts w:ascii="楷体" w:eastAsia="楷体" w:hAnsi="楷体"/>
          <w:b/>
          <w:color w:val="000000"/>
          <w:sz w:val="24"/>
          <w:szCs w:val="24"/>
        </w:rPr>
      </w:pPr>
      <w:r w:rsidRPr="00D75573">
        <w:rPr>
          <w:rFonts w:ascii="楷体" w:eastAsia="楷体" w:hAnsi="楷体" w:cs="宋体" w:hint="eastAsia"/>
          <w:b/>
          <w:color w:val="000000"/>
          <w:sz w:val="24"/>
          <w:szCs w:val="24"/>
        </w:rPr>
        <w:t>第四讲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公益广告与企业社会责任</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公益广告与企业社会责任</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公益营销的价值</w:t>
      </w:r>
    </w:p>
    <w:p w:rsidR="00F37DDF" w:rsidRPr="00D75573" w:rsidRDefault="00F37DDF" w:rsidP="005914F7">
      <w:pPr>
        <w:spacing w:line="360" w:lineRule="auto"/>
        <w:ind w:firstLineChars="200" w:firstLine="480"/>
        <w:rPr>
          <w:rFonts w:ascii="楷体" w:eastAsia="楷体" w:hAnsi="楷体" w:cs="宋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公益广告营销案例分析</w:t>
      </w:r>
    </w:p>
    <w:p w:rsidR="00F37DDF" w:rsidRPr="00D75573" w:rsidRDefault="00F37DDF" w:rsidP="005914F7">
      <w:pPr>
        <w:spacing w:line="360" w:lineRule="auto"/>
        <w:ind w:firstLineChars="200" w:firstLine="482"/>
        <w:rPr>
          <w:rFonts w:ascii="楷体" w:eastAsia="楷体" w:hAnsi="楷体" w:cs="宋体"/>
          <w:b/>
          <w:color w:val="000000"/>
          <w:sz w:val="24"/>
          <w:szCs w:val="24"/>
        </w:rPr>
      </w:pPr>
      <w:r w:rsidRPr="00D75573">
        <w:rPr>
          <w:rFonts w:ascii="楷体" w:eastAsia="楷体" w:hAnsi="楷体" w:cs="宋体" w:hint="eastAsia"/>
          <w:b/>
          <w:color w:val="000000"/>
          <w:sz w:val="24"/>
          <w:szCs w:val="24"/>
        </w:rPr>
        <w:t>第五讲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公益广告创意与表现</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广播电视公益广告创作</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报刊公益广告创作</w:t>
      </w:r>
    </w:p>
    <w:p w:rsidR="00F37DDF" w:rsidRPr="00D75573" w:rsidRDefault="00F37DDF" w:rsidP="005914F7">
      <w:pPr>
        <w:spacing w:line="360" w:lineRule="auto"/>
        <w:ind w:firstLineChars="200" w:firstLine="480"/>
        <w:rPr>
          <w:rFonts w:ascii="楷体" w:eastAsia="楷体" w:hAnsi="楷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网络公益广告创作</w:t>
      </w:r>
    </w:p>
    <w:p w:rsidR="00F37DDF" w:rsidRPr="00D75573" w:rsidRDefault="00F37DDF" w:rsidP="005914F7">
      <w:pPr>
        <w:spacing w:line="360" w:lineRule="auto"/>
        <w:ind w:firstLineChars="196" w:firstLine="472"/>
        <w:rPr>
          <w:rFonts w:ascii="楷体" w:eastAsia="楷体" w:hAnsi="楷体"/>
          <w:b/>
          <w:color w:val="000000"/>
          <w:sz w:val="24"/>
          <w:szCs w:val="24"/>
        </w:rPr>
      </w:pPr>
      <w:r w:rsidRPr="00D75573">
        <w:rPr>
          <w:rFonts w:ascii="楷体" w:eastAsia="楷体" w:hAnsi="楷体" w:cs="宋体" w:hint="eastAsia"/>
          <w:b/>
          <w:color w:val="000000"/>
          <w:sz w:val="24"/>
          <w:szCs w:val="24"/>
        </w:rPr>
        <w:t>第六讲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公益广告媒体投放</w:t>
      </w:r>
    </w:p>
    <w:p w:rsidR="00F37DDF" w:rsidRPr="00D75573" w:rsidRDefault="00F37DDF" w:rsidP="005914F7">
      <w:pPr>
        <w:spacing w:line="360" w:lineRule="auto"/>
        <w:ind w:firstLineChars="250" w:firstLine="600"/>
        <w:rPr>
          <w:rFonts w:ascii="楷体" w:eastAsia="楷体" w:hAnsi="楷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大众媒体的公信度与公益广告</w:t>
      </w:r>
    </w:p>
    <w:p w:rsidR="00F37DDF" w:rsidRPr="00D75573" w:rsidRDefault="00F37DDF" w:rsidP="005914F7">
      <w:pPr>
        <w:spacing w:line="360" w:lineRule="auto"/>
        <w:ind w:firstLineChars="250" w:firstLine="600"/>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公益广告受众心理和媒体选择</w:t>
      </w:r>
    </w:p>
    <w:p w:rsidR="00F37DDF" w:rsidRPr="00D75573" w:rsidRDefault="00F37DDF" w:rsidP="005914F7">
      <w:pPr>
        <w:spacing w:line="360" w:lineRule="auto"/>
        <w:ind w:firstLineChars="250" w:firstLine="600"/>
        <w:rPr>
          <w:rFonts w:ascii="楷体" w:eastAsia="楷体" w:hAnsi="楷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公益广告效果调查</w:t>
      </w:r>
    </w:p>
    <w:p w:rsidR="00F37DDF" w:rsidRPr="00D75573" w:rsidRDefault="00F37DDF" w:rsidP="005914F7">
      <w:pPr>
        <w:spacing w:line="360" w:lineRule="auto"/>
        <w:ind w:firstLineChars="196" w:firstLine="472"/>
        <w:rPr>
          <w:rFonts w:ascii="楷体" w:eastAsia="楷体" w:hAnsi="楷体"/>
          <w:b/>
          <w:color w:val="000000"/>
          <w:sz w:val="24"/>
          <w:szCs w:val="24"/>
        </w:rPr>
      </w:pPr>
      <w:r w:rsidRPr="00D75573">
        <w:rPr>
          <w:rFonts w:ascii="楷体" w:eastAsia="楷体" w:hAnsi="楷体" w:cs="宋体" w:hint="eastAsia"/>
          <w:b/>
          <w:color w:val="000000"/>
          <w:sz w:val="24"/>
          <w:szCs w:val="24"/>
        </w:rPr>
        <w:t>第七讲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优秀公益广告评选与赏析</w:t>
      </w:r>
    </w:p>
    <w:p w:rsidR="00F37DDF" w:rsidRPr="00D75573" w:rsidRDefault="00F37DDF" w:rsidP="005914F7">
      <w:pPr>
        <w:spacing w:line="360" w:lineRule="auto"/>
        <w:ind w:firstLineChars="250" w:firstLine="600"/>
        <w:rPr>
          <w:rFonts w:ascii="楷体" w:eastAsia="楷体" w:hAnsi="楷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我国的优秀公益广告作品评选</w:t>
      </w:r>
    </w:p>
    <w:p w:rsidR="00F37DDF" w:rsidRPr="00D75573" w:rsidRDefault="00F37DDF" w:rsidP="005914F7">
      <w:pPr>
        <w:spacing w:line="360" w:lineRule="auto"/>
        <w:ind w:firstLineChars="250" w:firstLine="600"/>
        <w:rPr>
          <w:rFonts w:ascii="楷体" w:eastAsia="楷体" w:hAnsi="楷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我国优秀公益广告作品赏析</w:t>
      </w:r>
    </w:p>
    <w:p w:rsidR="00F37DDF" w:rsidRPr="00D75573" w:rsidRDefault="00F37DDF" w:rsidP="005914F7">
      <w:pPr>
        <w:spacing w:line="360" w:lineRule="auto"/>
        <w:ind w:firstLineChars="250" w:firstLine="600"/>
        <w:rPr>
          <w:rFonts w:ascii="楷体" w:eastAsia="楷体" w:hAnsi="楷体" w:cs="宋体"/>
          <w:color w:val="000000"/>
          <w:sz w:val="24"/>
          <w:szCs w:val="24"/>
        </w:rPr>
      </w:pPr>
      <w:r w:rsidRPr="00D75573">
        <w:rPr>
          <w:rFonts w:ascii="楷体" w:eastAsia="楷体" w:hAnsi="楷体" w:cs="宋体" w:hint="eastAsia"/>
          <w:color w:val="000000"/>
          <w:sz w:val="24"/>
          <w:szCs w:val="24"/>
        </w:rPr>
        <w:t>第三节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国际著名公益广告作品赏析</w:t>
      </w:r>
    </w:p>
    <w:p w:rsidR="00F37DDF" w:rsidRPr="00D75573" w:rsidRDefault="00F37DDF" w:rsidP="00D75573">
      <w:pPr>
        <w:spacing w:line="360" w:lineRule="auto"/>
        <w:ind w:left="480"/>
        <w:rPr>
          <w:rFonts w:ascii="楷体" w:eastAsia="楷体" w:hAnsi="楷体" w:cs="宋体"/>
          <w:b/>
          <w:color w:val="000000"/>
          <w:sz w:val="24"/>
          <w:szCs w:val="24"/>
        </w:rPr>
      </w:pPr>
      <w:r w:rsidRPr="00D75573">
        <w:rPr>
          <w:rFonts w:ascii="楷体" w:eastAsia="楷体" w:hAnsi="楷体" w:cs="宋体" w:hint="eastAsia"/>
          <w:b/>
          <w:color w:val="000000"/>
          <w:sz w:val="24"/>
          <w:szCs w:val="24"/>
        </w:rPr>
        <w:t>第八讲</w:t>
      </w:r>
      <w:r w:rsidRPr="00D75573">
        <w:rPr>
          <w:rFonts w:ascii="楷体" w:eastAsia="楷体" w:hAnsi="楷体" w:cs="宋体"/>
          <w:b/>
          <w:color w:val="000000"/>
          <w:sz w:val="24"/>
          <w:szCs w:val="24"/>
        </w:rPr>
        <w:t xml:space="preserve">  </w:t>
      </w:r>
      <w:r w:rsidRPr="00D75573">
        <w:rPr>
          <w:rFonts w:ascii="楷体" w:eastAsia="楷体" w:hAnsi="楷体" w:cs="宋体" w:hint="eastAsia"/>
          <w:b/>
          <w:color w:val="000000"/>
          <w:sz w:val="24"/>
          <w:szCs w:val="24"/>
        </w:rPr>
        <w:t>中外公益广告比较研究</w:t>
      </w:r>
    </w:p>
    <w:p w:rsidR="00F37DDF" w:rsidRPr="00D75573" w:rsidRDefault="00F37DDF" w:rsidP="00D75573">
      <w:pPr>
        <w:spacing w:line="360" w:lineRule="auto"/>
        <w:ind w:left="480"/>
        <w:rPr>
          <w:rFonts w:ascii="楷体" w:eastAsia="楷体" w:hAnsi="楷体" w:cs="宋体"/>
          <w:color w:val="000000"/>
          <w:sz w:val="24"/>
          <w:szCs w:val="24"/>
        </w:rPr>
      </w:pPr>
      <w:r w:rsidRPr="00D75573">
        <w:rPr>
          <w:rFonts w:ascii="楷体" w:eastAsia="楷体" w:hAnsi="楷体" w:cs="宋体" w:hint="eastAsia"/>
          <w:color w:val="000000"/>
          <w:sz w:val="24"/>
          <w:szCs w:val="24"/>
        </w:rPr>
        <w:t>第一节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外国公益广告简史</w:t>
      </w:r>
    </w:p>
    <w:p w:rsidR="00F37DDF" w:rsidRPr="00D75573" w:rsidRDefault="00F37DDF" w:rsidP="005914F7">
      <w:pPr>
        <w:spacing w:line="360" w:lineRule="auto"/>
        <w:ind w:firstLineChars="400" w:firstLine="960"/>
        <w:jc w:val="left"/>
        <w:rPr>
          <w:rFonts w:ascii="楷体" w:eastAsia="楷体" w:hAnsi="楷体" w:cs="宋体"/>
          <w:color w:val="000000"/>
          <w:sz w:val="24"/>
          <w:szCs w:val="24"/>
        </w:rPr>
      </w:pPr>
      <w:r w:rsidRPr="00D75573">
        <w:rPr>
          <w:rFonts w:ascii="楷体" w:eastAsia="楷体" w:hAnsi="楷体" w:cs="宋体"/>
          <w:color w:val="000000"/>
          <w:sz w:val="24"/>
          <w:szCs w:val="24"/>
        </w:rPr>
        <w:t xml:space="preserve">   1</w:t>
      </w:r>
      <w:r w:rsidRPr="00D75573">
        <w:rPr>
          <w:rFonts w:ascii="楷体" w:eastAsia="楷体" w:hAnsi="楷体" w:cs="宋体" w:hint="eastAsia"/>
          <w:color w:val="000000"/>
          <w:sz w:val="24"/>
          <w:szCs w:val="24"/>
        </w:rPr>
        <w:t>、美国</w:t>
      </w:r>
    </w:p>
    <w:p w:rsidR="00F37DDF" w:rsidRPr="00D75573" w:rsidRDefault="00F37DDF" w:rsidP="005914F7">
      <w:pPr>
        <w:spacing w:line="360" w:lineRule="auto"/>
        <w:ind w:firstLineChars="400" w:firstLine="960"/>
        <w:jc w:val="left"/>
        <w:rPr>
          <w:rFonts w:ascii="楷体" w:eastAsia="楷体" w:hAnsi="楷体" w:cs="宋体"/>
          <w:color w:val="000000"/>
          <w:sz w:val="24"/>
          <w:szCs w:val="24"/>
        </w:rPr>
      </w:pPr>
      <w:r w:rsidRPr="00D75573">
        <w:rPr>
          <w:rFonts w:ascii="楷体" w:eastAsia="楷体" w:hAnsi="楷体" w:cs="宋体"/>
          <w:color w:val="000000"/>
          <w:sz w:val="24"/>
          <w:szCs w:val="24"/>
        </w:rPr>
        <w:t xml:space="preserve">   2</w:t>
      </w:r>
      <w:r w:rsidRPr="00D75573">
        <w:rPr>
          <w:rFonts w:ascii="楷体" w:eastAsia="楷体" w:hAnsi="楷体" w:cs="宋体" w:hint="eastAsia"/>
          <w:color w:val="000000"/>
          <w:sz w:val="24"/>
          <w:szCs w:val="24"/>
        </w:rPr>
        <w:t>、英国</w:t>
      </w:r>
    </w:p>
    <w:p w:rsidR="00F37DDF" w:rsidRPr="00D75573" w:rsidRDefault="00F37DDF" w:rsidP="005914F7">
      <w:pPr>
        <w:spacing w:line="360" w:lineRule="auto"/>
        <w:ind w:firstLineChars="400" w:firstLine="960"/>
        <w:jc w:val="left"/>
        <w:rPr>
          <w:rFonts w:ascii="楷体" w:eastAsia="楷体" w:hAnsi="楷体" w:cs="宋体"/>
          <w:color w:val="000000"/>
          <w:sz w:val="24"/>
          <w:szCs w:val="24"/>
        </w:rPr>
      </w:pPr>
      <w:r w:rsidRPr="00D75573">
        <w:rPr>
          <w:rFonts w:ascii="楷体" w:eastAsia="楷体" w:hAnsi="楷体" w:cs="宋体"/>
          <w:color w:val="000000"/>
          <w:sz w:val="24"/>
          <w:szCs w:val="24"/>
        </w:rPr>
        <w:t xml:space="preserve">   3</w:t>
      </w:r>
      <w:r w:rsidRPr="00D75573">
        <w:rPr>
          <w:rFonts w:ascii="楷体" w:eastAsia="楷体" w:hAnsi="楷体" w:cs="宋体" w:hint="eastAsia"/>
          <w:color w:val="000000"/>
          <w:sz w:val="24"/>
          <w:szCs w:val="24"/>
        </w:rPr>
        <w:t>、韩国</w:t>
      </w:r>
    </w:p>
    <w:p w:rsidR="00F37DDF" w:rsidRPr="00D75573" w:rsidRDefault="00F37DDF" w:rsidP="00D75573">
      <w:pPr>
        <w:spacing w:line="360" w:lineRule="auto"/>
        <w:ind w:left="480"/>
        <w:rPr>
          <w:rFonts w:ascii="楷体" w:eastAsia="楷体" w:hAnsi="楷体" w:cs="宋体"/>
          <w:color w:val="000000"/>
          <w:sz w:val="24"/>
          <w:szCs w:val="24"/>
        </w:rPr>
      </w:pPr>
      <w:r w:rsidRPr="00D75573">
        <w:rPr>
          <w:rFonts w:ascii="楷体" w:eastAsia="楷体" w:hAnsi="楷体" w:cs="宋体"/>
          <w:color w:val="000000"/>
          <w:sz w:val="24"/>
          <w:szCs w:val="24"/>
        </w:rPr>
        <w:t xml:space="preserve">       4</w:t>
      </w:r>
      <w:r w:rsidRPr="00D75573">
        <w:rPr>
          <w:rFonts w:ascii="楷体" w:eastAsia="楷体" w:hAnsi="楷体" w:cs="宋体" w:hint="eastAsia"/>
          <w:color w:val="000000"/>
          <w:sz w:val="24"/>
          <w:szCs w:val="24"/>
        </w:rPr>
        <w:t>、日本</w:t>
      </w:r>
    </w:p>
    <w:p w:rsidR="00F37DDF" w:rsidRPr="00D75573" w:rsidRDefault="00F37DDF" w:rsidP="00D75573">
      <w:pPr>
        <w:spacing w:line="360" w:lineRule="auto"/>
        <w:ind w:left="480"/>
        <w:rPr>
          <w:rFonts w:ascii="楷体" w:eastAsia="楷体" w:hAnsi="楷体" w:cs="宋体"/>
          <w:color w:val="000000"/>
          <w:sz w:val="24"/>
          <w:szCs w:val="24"/>
        </w:rPr>
      </w:pPr>
      <w:r w:rsidRPr="00D75573">
        <w:rPr>
          <w:rFonts w:ascii="楷体" w:eastAsia="楷体" w:hAnsi="楷体" w:cs="宋体" w:hint="eastAsia"/>
          <w:color w:val="000000"/>
          <w:sz w:val="24"/>
          <w:szCs w:val="24"/>
        </w:rPr>
        <w:t>第二节</w:t>
      </w: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公益广告运行与监管体制比较</w:t>
      </w:r>
    </w:p>
    <w:p w:rsidR="00F37DDF" w:rsidRPr="00D75573" w:rsidRDefault="00F37DDF" w:rsidP="00D75573">
      <w:pPr>
        <w:numPr>
          <w:ilvl w:val="0"/>
          <w:numId w:val="4"/>
        </w:numPr>
        <w:spacing w:line="360" w:lineRule="auto"/>
        <w:rPr>
          <w:rFonts w:ascii="楷体" w:eastAsia="楷体" w:hAnsi="楷体" w:cs="宋体"/>
          <w:color w:val="000000"/>
          <w:sz w:val="24"/>
          <w:szCs w:val="24"/>
        </w:rPr>
      </w:pPr>
      <w:r w:rsidRPr="00D75573">
        <w:rPr>
          <w:rFonts w:ascii="楷体" w:eastAsia="楷体" w:hAnsi="楷体" w:cs="宋体"/>
          <w:color w:val="000000"/>
          <w:sz w:val="24"/>
          <w:szCs w:val="24"/>
        </w:rPr>
        <w:t xml:space="preserve"> </w:t>
      </w:r>
      <w:r w:rsidRPr="00D75573">
        <w:rPr>
          <w:rFonts w:ascii="楷体" w:eastAsia="楷体" w:hAnsi="楷体" w:cs="宋体" w:hint="eastAsia"/>
          <w:color w:val="000000"/>
          <w:sz w:val="24"/>
          <w:szCs w:val="24"/>
        </w:rPr>
        <w:t>公益广告创作比较</w:t>
      </w:r>
    </w:p>
    <w:p w:rsidR="00F37DDF" w:rsidRPr="00D75573" w:rsidRDefault="00F37DDF" w:rsidP="00D75573">
      <w:pPr>
        <w:widowControl/>
        <w:adjustRightInd w:val="0"/>
        <w:snapToGrid w:val="0"/>
        <w:jc w:val="left"/>
        <w:rPr>
          <w:rFonts w:ascii="Arial Unicode MS" w:hAnsi="Arial Unicode MS" w:cs="宋体"/>
          <w:b/>
          <w:bCs/>
          <w:color w:val="000000"/>
          <w:kern w:val="0"/>
          <w:szCs w:val="21"/>
          <w:u w:val="single"/>
        </w:rPr>
      </w:pPr>
      <w:r w:rsidRPr="00D75573">
        <w:rPr>
          <w:rFonts w:ascii="Arial Unicode MS" w:hAnsi="Arial Unicode MS" w:cs="宋体" w:hint="eastAsia"/>
          <w:b/>
          <w:bCs/>
          <w:color w:val="000000"/>
          <w:kern w:val="0"/>
          <w:szCs w:val="21"/>
          <w:u w:val="single"/>
        </w:rPr>
        <w:t>注：</w:t>
      </w:r>
      <w:r w:rsidRPr="00D75573">
        <w:rPr>
          <w:rFonts w:ascii="Arial Unicode MS" w:hAnsi="Arial Unicode MS" w:cs="宋体"/>
          <w:b/>
          <w:bCs/>
          <w:color w:val="000000"/>
          <w:kern w:val="0"/>
          <w:szCs w:val="21"/>
          <w:u w:val="single"/>
        </w:rPr>
        <w:t xml:space="preserve"> </w:t>
      </w:r>
      <w:r w:rsidRPr="00D75573">
        <w:rPr>
          <w:rFonts w:ascii="Arial Unicode MS" w:hAnsi="Arial Unicode MS" w:cs="宋体" w:hint="eastAsia"/>
          <w:b/>
          <w:bCs/>
          <w:color w:val="000000"/>
          <w:kern w:val="0"/>
          <w:szCs w:val="21"/>
          <w:u w:val="single"/>
        </w:rPr>
        <w:t>从</w:t>
      </w:r>
      <w:r w:rsidRPr="00D75573">
        <w:rPr>
          <w:rFonts w:ascii="Arial Unicode MS" w:hAnsi="Arial Unicode MS" w:cs="宋体"/>
          <w:b/>
          <w:bCs/>
          <w:color w:val="000000"/>
          <w:kern w:val="0"/>
          <w:szCs w:val="21"/>
          <w:u w:val="single"/>
        </w:rPr>
        <w:t>2011</w:t>
      </w:r>
      <w:r w:rsidRPr="00D75573">
        <w:rPr>
          <w:rFonts w:ascii="Arial Unicode MS" w:hAnsi="Arial Unicode MS" w:cs="宋体" w:hint="eastAsia"/>
          <w:b/>
          <w:bCs/>
          <w:color w:val="000000"/>
          <w:kern w:val="0"/>
          <w:szCs w:val="21"/>
          <w:u w:val="single"/>
        </w:rPr>
        <w:t>年级起，培养方案中每门专业课程须填写“研究生《</w:t>
      </w:r>
      <w:r w:rsidRPr="00D75573">
        <w:rPr>
          <w:rFonts w:ascii="Arial Unicode MS" w:hAnsi="Arial Unicode MS" w:cs="宋体"/>
          <w:b/>
          <w:bCs/>
          <w:color w:val="000000"/>
          <w:kern w:val="0"/>
          <w:szCs w:val="21"/>
          <w:u w:val="single"/>
        </w:rPr>
        <w:t>XXXX</w:t>
      </w:r>
      <w:r w:rsidRPr="00D75573">
        <w:rPr>
          <w:rFonts w:ascii="Arial Unicode MS" w:hAnsi="Arial Unicode MS" w:cs="宋体" w:hint="eastAsia"/>
          <w:b/>
          <w:bCs/>
          <w:color w:val="000000"/>
          <w:kern w:val="0"/>
          <w:szCs w:val="21"/>
          <w:u w:val="single"/>
        </w:rPr>
        <w:t>》课程学习指南”，而且有学院专业指导小组组长（成员）</w:t>
      </w:r>
      <w:r w:rsidRPr="00D75573">
        <w:rPr>
          <w:rFonts w:ascii="Arial Unicode MS" w:hAnsi="Arial Unicode MS" w:cs="宋体"/>
          <w:b/>
          <w:bCs/>
          <w:color w:val="000000"/>
          <w:kern w:val="0"/>
          <w:szCs w:val="21"/>
          <w:u w:val="single"/>
        </w:rPr>
        <w:t xml:space="preserve"> </w:t>
      </w:r>
      <w:r w:rsidRPr="00D75573">
        <w:rPr>
          <w:rFonts w:ascii="Arial Unicode MS" w:hAnsi="Arial Unicode MS" w:cs="宋体" w:hint="eastAsia"/>
          <w:b/>
          <w:bCs/>
          <w:color w:val="000000"/>
          <w:kern w:val="0"/>
          <w:szCs w:val="21"/>
          <w:u w:val="single"/>
        </w:rPr>
        <w:t>或学院学术委员会成员，或学院教授委员会成员（由学院确认）的签字，否则，研究生院培养办不予排课。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F37DDF" w:rsidRPr="00193EF0" w:rsidTr="003053E6">
        <w:tc>
          <w:tcPr>
            <w:tcW w:w="8522" w:type="dxa"/>
          </w:tcPr>
          <w:p w:rsidR="00F37DDF" w:rsidRPr="00D75573" w:rsidRDefault="00F37DDF" w:rsidP="00D75573">
            <w:pPr>
              <w:rPr>
                <w:rFonts w:ascii="Times New Roman" w:hAnsi="Times New Roman"/>
                <w:sz w:val="24"/>
                <w:szCs w:val="24"/>
              </w:rPr>
            </w:pPr>
            <w:r w:rsidRPr="00D75573">
              <w:rPr>
                <w:rFonts w:ascii="Times New Roman" w:hAnsi="Times New Roman" w:hint="eastAsia"/>
                <w:sz w:val="24"/>
                <w:szCs w:val="24"/>
              </w:rPr>
              <w:t>其他说明：</w:t>
            </w:r>
            <w:r w:rsidRPr="00D75573">
              <w:rPr>
                <w:rFonts w:ascii="Times New Roman" w:hAnsi="Times New Roman"/>
                <w:sz w:val="24"/>
                <w:szCs w:val="24"/>
              </w:rPr>
              <w:t xml:space="preserve"> </w:t>
            </w: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p w:rsidR="00F37DDF" w:rsidRPr="00D75573" w:rsidRDefault="00F37DDF" w:rsidP="00D75573">
            <w:pPr>
              <w:spacing w:before="120" w:after="120" w:line="360" w:lineRule="auto"/>
              <w:ind w:left="57" w:right="57"/>
              <w:rPr>
                <w:rFonts w:ascii="Times New Roman" w:hAnsi="Times New Roman"/>
                <w:sz w:val="24"/>
                <w:szCs w:val="24"/>
              </w:rPr>
            </w:pPr>
            <w:r w:rsidRPr="00D75573">
              <w:rPr>
                <w:rFonts w:ascii="Times New Roman" w:hAnsi="Times New Roman"/>
                <w:sz w:val="24"/>
                <w:szCs w:val="24"/>
              </w:rPr>
              <w:t xml:space="preserve">                 </w:t>
            </w: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p w:rsidR="00F37DDF" w:rsidRPr="00D75573" w:rsidRDefault="00F37DDF" w:rsidP="00D75573">
            <w:pPr>
              <w:rPr>
                <w:rFonts w:ascii="Times New Roman" w:hAnsi="Times New Roman"/>
                <w:sz w:val="24"/>
                <w:szCs w:val="24"/>
              </w:rPr>
            </w:pPr>
          </w:p>
        </w:tc>
      </w:tr>
      <w:tr w:rsidR="00F37DDF" w:rsidRPr="00193EF0" w:rsidTr="003053E6">
        <w:trPr>
          <w:trHeight w:val="3520"/>
        </w:trPr>
        <w:tc>
          <w:tcPr>
            <w:tcW w:w="8522" w:type="dxa"/>
          </w:tcPr>
          <w:p w:rsidR="00F37DDF" w:rsidRPr="00D75573" w:rsidRDefault="00F37DDF" w:rsidP="00D75573">
            <w:pPr>
              <w:spacing w:line="300" w:lineRule="auto"/>
              <w:rPr>
                <w:rFonts w:ascii="Times New Roman" w:hAnsi="Times New Roman"/>
                <w:sz w:val="24"/>
                <w:szCs w:val="24"/>
              </w:rPr>
            </w:pPr>
            <w:r w:rsidRPr="00D75573">
              <w:rPr>
                <w:rFonts w:ascii="Times New Roman" w:hAnsi="Times New Roman" w:hint="eastAsia"/>
                <w:sz w:val="24"/>
                <w:szCs w:val="24"/>
              </w:rPr>
              <w:t>专业指导小组组长或成员签字：</w:t>
            </w:r>
          </w:p>
          <w:p w:rsidR="00F37DDF" w:rsidRPr="00D75573" w:rsidRDefault="00F37DDF" w:rsidP="00D75573">
            <w:pPr>
              <w:spacing w:line="300" w:lineRule="auto"/>
              <w:rPr>
                <w:rFonts w:ascii="Times New Roman" w:hAnsi="Times New Roman"/>
                <w:sz w:val="24"/>
                <w:szCs w:val="24"/>
              </w:rPr>
            </w:pPr>
            <w:r w:rsidRPr="00D75573">
              <w:rPr>
                <w:rFonts w:ascii="Times New Roman" w:hAnsi="Times New Roman" w:hint="eastAsia"/>
                <w:sz w:val="24"/>
                <w:szCs w:val="24"/>
              </w:rPr>
              <w:t>或学院学术委员会成员签字</w:t>
            </w:r>
          </w:p>
          <w:p w:rsidR="00F37DDF" w:rsidRPr="00D75573" w:rsidRDefault="00F37DDF" w:rsidP="00D75573">
            <w:pPr>
              <w:spacing w:line="300" w:lineRule="auto"/>
              <w:rPr>
                <w:rFonts w:ascii="Times New Roman" w:hAnsi="Times New Roman"/>
                <w:sz w:val="24"/>
                <w:szCs w:val="24"/>
              </w:rPr>
            </w:pPr>
            <w:r w:rsidRPr="00D75573">
              <w:rPr>
                <w:rFonts w:ascii="Times New Roman" w:hAnsi="Times New Roman" w:hint="eastAsia"/>
                <w:sz w:val="24"/>
                <w:szCs w:val="24"/>
              </w:rPr>
              <w:t>或学院教授委员会成员签字</w:t>
            </w: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Cs w:val="24"/>
              </w:rPr>
            </w:pPr>
            <w:r w:rsidRPr="00D75573">
              <w:rPr>
                <w:rFonts w:ascii="Times New Roman" w:hAnsi="Times New Roman"/>
                <w:sz w:val="24"/>
                <w:szCs w:val="24"/>
              </w:rPr>
              <w:t xml:space="preserve">                                              200 </w:t>
            </w:r>
            <w:r w:rsidRPr="00D75573">
              <w:rPr>
                <w:rFonts w:ascii="Times New Roman" w:hAnsi="Times New Roman" w:hint="eastAsia"/>
                <w:sz w:val="24"/>
                <w:szCs w:val="24"/>
              </w:rPr>
              <w:t>年</w:t>
            </w:r>
            <w:r w:rsidRPr="00D75573">
              <w:rPr>
                <w:rFonts w:ascii="Times New Roman" w:hAnsi="Times New Roman"/>
                <w:sz w:val="24"/>
                <w:szCs w:val="24"/>
              </w:rPr>
              <w:t xml:space="preserve">  </w:t>
            </w:r>
            <w:r w:rsidRPr="00D75573">
              <w:rPr>
                <w:rFonts w:ascii="Times New Roman" w:hAnsi="Times New Roman" w:hint="eastAsia"/>
                <w:sz w:val="24"/>
                <w:szCs w:val="24"/>
              </w:rPr>
              <w:t>月</w:t>
            </w:r>
            <w:r w:rsidRPr="00D75573">
              <w:rPr>
                <w:rFonts w:ascii="Times New Roman" w:hAnsi="Times New Roman"/>
                <w:sz w:val="24"/>
                <w:szCs w:val="24"/>
              </w:rPr>
              <w:t xml:space="preserve">   </w:t>
            </w:r>
            <w:r w:rsidRPr="00D75573">
              <w:rPr>
                <w:rFonts w:ascii="Times New Roman" w:hAnsi="Times New Roman" w:hint="eastAsia"/>
                <w:sz w:val="24"/>
                <w:szCs w:val="24"/>
              </w:rPr>
              <w:t>日</w:t>
            </w:r>
          </w:p>
        </w:tc>
      </w:tr>
      <w:tr w:rsidR="00F37DDF" w:rsidRPr="00193EF0" w:rsidTr="003053E6">
        <w:tc>
          <w:tcPr>
            <w:tcW w:w="8522" w:type="dxa"/>
          </w:tcPr>
          <w:p w:rsidR="00F37DDF" w:rsidRPr="00D75573" w:rsidRDefault="00F37DDF" w:rsidP="00D75573">
            <w:pPr>
              <w:spacing w:line="300" w:lineRule="auto"/>
              <w:rPr>
                <w:rFonts w:ascii="Times New Roman" w:hAnsi="Times New Roman"/>
                <w:sz w:val="24"/>
                <w:szCs w:val="24"/>
              </w:rPr>
            </w:pPr>
            <w:r w:rsidRPr="00D75573">
              <w:rPr>
                <w:rFonts w:ascii="Times New Roman" w:hAnsi="Times New Roman" w:hint="eastAsia"/>
                <w:sz w:val="24"/>
                <w:szCs w:val="24"/>
              </w:rPr>
              <w:t>所在学院（所、中心）意见：</w:t>
            </w:r>
          </w:p>
          <w:p w:rsidR="00F37DDF" w:rsidRPr="00D75573" w:rsidRDefault="00F37DDF" w:rsidP="00D75573">
            <w:pPr>
              <w:spacing w:line="300" w:lineRule="auto"/>
              <w:rPr>
                <w:rFonts w:ascii="Times New Roman" w:eastAsia="楷体_GB2312" w:hAnsi="Times New Roman"/>
                <w:szCs w:val="24"/>
              </w:rPr>
            </w:pPr>
          </w:p>
          <w:p w:rsidR="00F37DDF" w:rsidRPr="00D75573" w:rsidRDefault="00F37DDF" w:rsidP="00D75573">
            <w:pPr>
              <w:spacing w:line="300" w:lineRule="auto"/>
              <w:rPr>
                <w:rFonts w:ascii="Times New Roman" w:eastAsia="楷体_GB2312" w:hAnsi="Times New Roman"/>
                <w:szCs w:val="24"/>
              </w:rPr>
            </w:pPr>
            <w:r w:rsidRPr="00D75573">
              <w:rPr>
                <w:rFonts w:ascii="Times New Roman" w:eastAsia="楷体_GB2312" w:hAnsi="Times New Roman"/>
                <w:szCs w:val="24"/>
              </w:rPr>
              <w:t xml:space="preserve">                                 </w:t>
            </w:r>
          </w:p>
          <w:p w:rsidR="00F37DDF" w:rsidRPr="00D75573" w:rsidRDefault="00F37DDF" w:rsidP="00D75573">
            <w:pPr>
              <w:spacing w:line="300" w:lineRule="auto"/>
              <w:rPr>
                <w:rFonts w:ascii="Times New Roman" w:hAnsi="Times New Roman"/>
                <w:sz w:val="24"/>
                <w:szCs w:val="24"/>
              </w:rPr>
            </w:pPr>
            <w:r w:rsidRPr="00D75573">
              <w:rPr>
                <w:rFonts w:ascii="Times New Roman" w:hAnsi="Times New Roman"/>
                <w:sz w:val="24"/>
                <w:szCs w:val="24"/>
              </w:rPr>
              <w:t xml:space="preserve">                                         </w:t>
            </w:r>
            <w:r w:rsidRPr="00D75573">
              <w:rPr>
                <w:rFonts w:ascii="Times New Roman" w:hAnsi="Times New Roman" w:hint="eastAsia"/>
                <w:sz w:val="24"/>
                <w:szCs w:val="24"/>
              </w:rPr>
              <w:t>负责人（签名）：</w:t>
            </w: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Cs w:val="24"/>
              </w:rPr>
            </w:pPr>
            <w:r w:rsidRPr="00D75573">
              <w:rPr>
                <w:rFonts w:ascii="Times New Roman" w:hAnsi="Times New Roman"/>
                <w:sz w:val="24"/>
                <w:szCs w:val="24"/>
              </w:rPr>
              <w:t xml:space="preserve">                                              200 </w:t>
            </w:r>
            <w:r w:rsidRPr="00D75573">
              <w:rPr>
                <w:rFonts w:ascii="Times New Roman" w:hAnsi="Times New Roman" w:hint="eastAsia"/>
                <w:sz w:val="24"/>
                <w:szCs w:val="24"/>
              </w:rPr>
              <w:t>年</w:t>
            </w:r>
            <w:r w:rsidRPr="00D75573">
              <w:rPr>
                <w:rFonts w:ascii="Times New Roman" w:hAnsi="Times New Roman"/>
                <w:sz w:val="24"/>
                <w:szCs w:val="24"/>
              </w:rPr>
              <w:t xml:space="preserve"> </w:t>
            </w:r>
            <w:r w:rsidRPr="00D75573">
              <w:rPr>
                <w:rFonts w:ascii="Times New Roman" w:hAnsi="Times New Roman" w:hint="eastAsia"/>
                <w:sz w:val="24"/>
                <w:szCs w:val="24"/>
              </w:rPr>
              <w:t>月</w:t>
            </w:r>
            <w:r w:rsidRPr="00D75573">
              <w:rPr>
                <w:rFonts w:ascii="Times New Roman" w:hAnsi="Times New Roman"/>
                <w:sz w:val="24"/>
                <w:szCs w:val="24"/>
              </w:rPr>
              <w:t xml:space="preserve">  </w:t>
            </w:r>
            <w:r w:rsidRPr="00D75573">
              <w:rPr>
                <w:rFonts w:ascii="Times New Roman" w:hAnsi="Times New Roman" w:hint="eastAsia"/>
                <w:sz w:val="24"/>
                <w:szCs w:val="24"/>
              </w:rPr>
              <w:t>日</w:t>
            </w:r>
          </w:p>
        </w:tc>
      </w:tr>
      <w:tr w:rsidR="00F37DDF" w:rsidRPr="00193EF0" w:rsidTr="003053E6">
        <w:tc>
          <w:tcPr>
            <w:tcW w:w="8522" w:type="dxa"/>
          </w:tcPr>
          <w:p w:rsidR="00F37DDF" w:rsidRPr="00D75573" w:rsidRDefault="00F37DDF" w:rsidP="00D75573">
            <w:pPr>
              <w:spacing w:line="300" w:lineRule="auto"/>
              <w:rPr>
                <w:rFonts w:ascii="Times New Roman" w:hAnsi="Times New Roman"/>
                <w:sz w:val="24"/>
                <w:szCs w:val="24"/>
              </w:rPr>
            </w:pPr>
            <w:r w:rsidRPr="00D75573">
              <w:rPr>
                <w:rFonts w:ascii="Times New Roman" w:hAnsi="Times New Roman" w:hint="eastAsia"/>
                <w:sz w:val="24"/>
                <w:szCs w:val="24"/>
              </w:rPr>
              <w:t>研究生院备案：</w:t>
            </w:r>
          </w:p>
          <w:p w:rsidR="00F37DDF" w:rsidRPr="00D75573" w:rsidRDefault="00F37DDF" w:rsidP="00D75573">
            <w:pPr>
              <w:spacing w:line="300" w:lineRule="auto"/>
              <w:rPr>
                <w:rFonts w:ascii="Times New Roman" w:hAnsi="Times New Roman"/>
                <w:szCs w:val="24"/>
              </w:rPr>
            </w:pPr>
          </w:p>
          <w:p w:rsidR="00F37DDF" w:rsidRPr="00D75573" w:rsidRDefault="00F37DDF" w:rsidP="00D75573">
            <w:pPr>
              <w:spacing w:line="300" w:lineRule="auto"/>
              <w:rPr>
                <w:rFonts w:ascii="Times New Roman" w:hAnsi="Times New Roman"/>
                <w:szCs w:val="24"/>
              </w:rPr>
            </w:pPr>
          </w:p>
          <w:p w:rsidR="00F37DDF" w:rsidRPr="00D75573" w:rsidRDefault="00F37DDF" w:rsidP="00D75573">
            <w:pPr>
              <w:spacing w:line="300" w:lineRule="auto"/>
              <w:rPr>
                <w:rFonts w:ascii="Times New Roman" w:hAnsi="Times New Roman"/>
                <w:sz w:val="24"/>
                <w:szCs w:val="24"/>
              </w:rPr>
            </w:pPr>
            <w:r w:rsidRPr="00D75573">
              <w:rPr>
                <w:rFonts w:ascii="Times New Roman" w:hAnsi="Times New Roman"/>
                <w:sz w:val="24"/>
                <w:szCs w:val="24"/>
              </w:rPr>
              <w:t xml:space="preserve">                                         </w:t>
            </w:r>
            <w:r w:rsidRPr="00D75573">
              <w:rPr>
                <w:rFonts w:ascii="Times New Roman" w:hAnsi="Times New Roman" w:hint="eastAsia"/>
                <w:sz w:val="24"/>
                <w:szCs w:val="24"/>
              </w:rPr>
              <w:t>（签名）：</w:t>
            </w:r>
          </w:p>
          <w:p w:rsidR="00F37DDF" w:rsidRPr="00D75573" w:rsidRDefault="00F37DDF" w:rsidP="00D75573">
            <w:pPr>
              <w:spacing w:line="300" w:lineRule="auto"/>
              <w:rPr>
                <w:rFonts w:ascii="Times New Roman" w:hAnsi="Times New Roman"/>
                <w:sz w:val="24"/>
                <w:szCs w:val="24"/>
              </w:rPr>
            </w:pPr>
          </w:p>
          <w:p w:rsidR="00F37DDF" w:rsidRPr="00D75573" w:rsidRDefault="00F37DDF" w:rsidP="00D75573">
            <w:pPr>
              <w:spacing w:line="300" w:lineRule="auto"/>
              <w:rPr>
                <w:rFonts w:ascii="Times New Roman" w:hAnsi="Times New Roman"/>
                <w:szCs w:val="24"/>
              </w:rPr>
            </w:pPr>
            <w:r w:rsidRPr="00D75573">
              <w:rPr>
                <w:rFonts w:ascii="Times New Roman" w:hAnsi="Times New Roman"/>
                <w:sz w:val="24"/>
                <w:szCs w:val="24"/>
              </w:rPr>
              <w:t xml:space="preserve">                                              200  </w:t>
            </w:r>
            <w:r w:rsidRPr="00D75573">
              <w:rPr>
                <w:rFonts w:ascii="Times New Roman" w:hAnsi="Times New Roman" w:hint="eastAsia"/>
                <w:sz w:val="24"/>
                <w:szCs w:val="24"/>
              </w:rPr>
              <w:t>年</w:t>
            </w:r>
            <w:r w:rsidRPr="00D75573">
              <w:rPr>
                <w:rFonts w:ascii="Times New Roman" w:hAnsi="Times New Roman"/>
                <w:sz w:val="24"/>
                <w:szCs w:val="24"/>
              </w:rPr>
              <w:t xml:space="preserve"> </w:t>
            </w:r>
            <w:r w:rsidRPr="00D75573">
              <w:rPr>
                <w:rFonts w:ascii="Times New Roman" w:hAnsi="Times New Roman" w:hint="eastAsia"/>
                <w:sz w:val="24"/>
                <w:szCs w:val="24"/>
              </w:rPr>
              <w:t>月</w:t>
            </w:r>
            <w:r w:rsidRPr="00D75573">
              <w:rPr>
                <w:rFonts w:ascii="Times New Roman" w:hAnsi="Times New Roman"/>
                <w:sz w:val="24"/>
                <w:szCs w:val="24"/>
              </w:rPr>
              <w:t xml:space="preserve">  </w:t>
            </w:r>
            <w:r w:rsidRPr="00D75573">
              <w:rPr>
                <w:rFonts w:ascii="Times New Roman" w:hAnsi="Times New Roman" w:hint="eastAsia"/>
                <w:sz w:val="24"/>
                <w:szCs w:val="24"/>
              </w:rPr>
              <w:t>日</w:t>
            </w:r>
          </w:p>
        </w:tc>
      </w:tr>
    </w:tbl>
    <w:p w:rsidR="00F37DDF" w:rsidRDefault="00F37DDF" w:rsidP="005914F7">
      <w:pPr>
        <w:tabs>
          <w:tab w:val="num" w:pos="0"/>
        </w:tabs>
        <w:ind w:firstLineChars="200" w:firstLine="560"/>
        <w:rPr>
          <w:rFonts w:ascii="仿宋" w:eastAsia="仿宋" w:hAnsi="仿宋"/>
          <w:sz w:val="28"/>
          <w:szCs w:val="28"/>
        </w:rPr>
      </w:pPr>
      <w:r>
        <w:rPr>
          <w:rFonts w:ascii="仿宋" w:eastAsia="仿宋" w:hAnsi="仿宋" w:hint="eastAsia"/>
          <w:sz w:val="28"/>
          <w:szCs w:val="28"/>
        </w:rPr>
        <w:t>附件二</w:t>
      </w:r>
    </w:p>
    <w:p w:rsidR="00F37DDF" w:rsidRPr="00D75573" w:rsidRDefault="00F37DDF" w:rsidP="00831892">
      <w:pPr>
        <w:adjustRightInd w:val="0"/>
        <w:spacing w:before="240" w:after="60" w:line="288" w:lineRule="auto"/>
        <w:jc w:val="center"/>
        <w:textAlignment w:val="baseline"/>
        <w:rPr>
          <w:rFonts w:ascii="Times New Roman" w:hAnsi="Times New Roman"/>
          <w:b/>
          <w:kern w:val="0"/>
          <w:sz w:val="28"/>
          <w:szCs w:val="28"/>
          <w:u w:val="single"/>
        </w:rPr>
      </w:pPr>
      <w:r w:rsidRPr="00831892">
        <w:rPr>
          <w:rFonts w:ascii="仿宋" w:eastAsia="仿宋" w:hAnsi="仿宋" w:hint="eastAsia"/>
          <w:b/>
          <w:sz w:val="28"/>
          <w:szCs w:val="28"/>
        </w:rPr>
        <w:t>主讲（主持）教师及团队简历</w:t>
      </w:r>
    </w:p>
    <w:p w:rsidR="00F37DDF" w:rsidRPr="00144FFE" w:rsidRDefault="00F37DDF" w:rsidP="00144FFE">
      <w:pPr>
        <w:spacing w:before="60" w:line="288" w:lineRule="auto"/>
        <w:ind w:left="899"/>
        <w:rPr>
          <w:rFonts w:ascii="Times New Roman" w:eastAsia="楷体_GB2312" w:hAnsi="Times New Roman"/>
          <w:sz w:val="24"/>
          <w:szCs w:val="24"/>
        </w:rPr>
      </w:pPr>
      <w:r>
        <w:rPr>
          <w:rFonts w:ascii="Times New Roman" w:eastAsia="楷体_GB2312" w:hAnsi="Times New Roman"/>
          <w:sz w:val="24"/>
          <w:szCs w:val="24"/>
        </w:rPr>
        <w:t>1</w:t>
      </w:r>
      <w:r>
        <w:rPr>
          <w:rFonts w:ascii="Times New Roman" w:eastAsia="楷体_GB2312" w:hAnsi="Times New Roman" w:hint="eastAsia"/>
          <w:sz w:val="24"/>
          <w:szCs w:val="24"/>
        </w:rPr>
        <w:t>、</w:t>
      </w:r>
      <w:r w:rsidRPr="00144FFE">
        <w:rPr>
          <w:rFonts w:ascii="Times New Roman" w:eastAsia="楷体_GB2312" w:hAnsi="Times New Roman" w:hint="eastAsia"/>
          <w:b/>
          <w:sz w:val="24"/>
          <w:szCs w:val="24"/>
        </w:rPr>
        <w:t>和群坡，</w:t>
      </w:r>
      <w:r w:rsidRPr="00144FFE">
        <w:rPr>
          <w:rFonts w:ascii="Times New Roman" w:eastAsia="楷体_GB2312" w:hAnsi="Times New Roman" w:hint="eastAsia"/>
          <w:sz w:val="24"/>
          <w:szCs w:val="24"/>
        </w:rPr>
        <w:t>中国传媒大学广告学院副教授，国家广告研究院院长助理，全国公益广告创新研究基地副秘书长，《中国公益广告年鉴》主编。中宣部、中央文明办等单位“讲文明树新风”公益广告征集活动评委，中共中央纪委反腐倡廉优秀公益广告评选评委，中央电视台“</w:t>
      </w:r>
      <w:r w:rsidRPr="00144FFE">
        <w:rPr>
          <w:rFonts w:ascii="Times New Roman" w:eastAsia="楷体_GB2312" w:hAnsi="Times New Roman"/>
          <w:sz w:val="24"/>
          <w:szCs w:val="24"/>
        </w:rPr>
        <w:t>CCTV</w:t>
      </w:r>
      <w:r w:rsidRPr="00144FFE">
        <w:rPr>
          <w:rFonts w:ascii="Times New Roman" w:eastAsia="楷体_GB2312" w:hAnsi="Times New Roman" w:hint="eastAsia"/>
          <w:sz w:val="24"/>
          <w:szCs w:val="24"/>
        </w:rPr>
        <w:t>全球公益广告征集活动”评委。</w:t>
      </w:r>
      <w:r w:rsidRPr="00144FFE">
        <w:rPr>
          <w:rFonts w:ascii="Times New Roman" w:eastAsia="楷体_GB2312" w:hAnsi="Times New Roman"/>
          <w:sz w:val="24"/>
          <w:szCs w:val="24"/>
        </w:rPr>
        <w:t>1992</w:t>
      </w:r>
      <w:r w:rsidRPr="00144FFE">
        <w:rPr>
          <w:rFonts w:ascii="Times New Roman" w:eastAsia="楷体_GB2312" w:hAnsi="Times New Roman" w:hint="eastAsia"/>
          <w:sz w:val="24"/>
          <w:szCs w:val="24"/>
        </w:rPr>
        <w:t>年毕业于北京广播学院文艺编辑系，</w:t>
      </w:r>
      <w:r w:rsidRPr="00144FFE">
        <w:rPr>
          <w:rFonts w:ascii="Times New Roman" w:eastAsia="楷体_GB2312" w:hAnsi="Times New Roman"/>
          <w:sz w:val="24"/>
          <w:szCs w:val="24"/>
        </w:rPr>
        <w:t>1992-1994</w:t>
      </w:r>
      <w:r w:rsidRPr="00144FFE">
        <w:rPr>
          <w:rFonts w:ascii="Times New Roman" w:eastAsia="楷体_GB2312" w:hAnsi="Times New Roman" w:hint="eastAsia"/>
          <w:sz w:val="24"/>
          <w:szCs w:val="24"/>
        </w:rPr>
        <w:t>年在河南省南阳电视台专题部工作，</w:t>
      </w:r>
      <w:r w:rsidRPr="00144FFE">
        <w:rPr>
          <w:rFonts w:ascii="Times New Roman" w:eastAsia="楷体_GB2312" w:hAnsi="Times New Roman"/>
          <w:sz w:val="24"/>
          <w:szCs w:val="24"/>
        </w:rPr>
        <w:t>1996</w:t>
      </w:r>
      <w:r w:rsidRPr="00144FFE">
        <w:rPr>
          <w:rFonts w:ascii="Times New Roman" w:eastAsia="楷体_GB2312" w:hAnsi="Times New Roman" w:hint="eastAsia"/>
          <w:sz w:val="24"/>
          <w:szCs w:val="24"/>
        </w:rPr>
        <w:t>年毕业于北京广播学院广告双学位班，</w:t>
      </w:r>
      <w:r w:rsidRPr="00144FFE">
        <w:rPr>
          <w:rFonts w:ascii="Times New Roman" w:eastAsia="楷体_GB2312" w:hAnsi="Times New Roman"/>
          <w:sz w:val="24"/>
          <w:szCs w:val="24"/>
        </w:rPr>
        <w:t>1996-1998</w:t>
      </w:r>
      <w:r w:rsidRPr="00144FFE">
        <w:rPr>
          <w:rFonts w:ascii="Times New Roman" w:eastAsia="楷体_GB2312" w:hAnsi="Times New Roman" w:hint="eastAsia"/>
          <w:sz w:val="24"/>
          <w:szCs w:val="24"/>
        </w:rPr>
        <w:t>年在北京佳易广告公司影视部工作，</w:t>
      </w:r>
      <w:r w:rsidRPr="00144FFE">
        <w:rPr>
          <w:rFonts w:ascii="Times New Roman" w:eastAsia="楷体_GB2312" w:hAnsi="Times New Roman"/>
          <w:sz w:val="24"/>
          <w:szCs w:val="24"/>
        </w:rPr>
        <w:t>1998</w:t>
      </w:r>
      <w:r w:rsidRPr="00144FFE">
        <w:rPr>
          <w:rFonts w:ascii="Times New Roman" w:eastAsia="楷体_GB2312" w:hAnsi="Times New Roman" w:hint="eastAsia"/>
          <w:sz w:val="24"/>
          <w:szCs w:val="24"/>
        </w:rPr>
        <w:t>年至今在中国传媒大学广告学院任教。</w:t>
      </w:r>
      <w:r>
        <w:rPr>
          <w:rFonts w:ascii="Times New Roman" w:eastAsia="楷体_GB2312" w:hAnsi="Times New Roman" w:hint="eastAsia"/>
          <w:sz w:val="24"/>
          <w:szCs w:val="24"/>
        </w:rPr>
        <w:t>主讲课程：《影视广告》、《视听语言》、《中外电影史》等。</w:t>
      </w:r>
      <w:bookmarkStart w:id="0" w:name="_GoBack"/>
      <w:bookmarkEnd w:id="0"/>
      <w:r w:rsidRPr="00144FFE">
        <w:rPr>
          <w:rFonts w:ascii="Times New Roman" w:eastAsia="楷体_GB2312" w:hAnsi="Times New Roman" w:hint="eastAsia"/>
          <w:sz w:val="24"/>
          <w:szCs w:val="24"/>
        </w:rPr>
        <w:t>主要研究领域：公益广告、影视广告，电影。代表性著作：《影视广告制作教程</w:t>
      </w:r>
      <w:r w:rsidRPr="00144FFE">
        <w:rPr>
          <w:rFonts w:ascii="Times New Roman" w:eastAsia="楷体_GB2312" w:hAnsi="Times New Roman"/>
          <w:sz w:val="24"/>
          <w:szCs w:val="24"/>
        </w:rPr>
        <w:t>---</w:t>
      </w:r>
      <w:r w:rsidRPr="00144FFE">
        <w:rPr>
          <w:rFonts w:ascii="Times New Roman" w:eastAsia="楷体_GB2312" w:hAnsi="Times New Roman" w:hint="eastAsia"/>
          <w:sz w:val="24"/>
          <w:szCs w:val="24"/>
        </w:rPr>
        <w:t>从接单到成片的全程指导》（</w:t>
      </w:r>
      <w:r w:rsidRPr="00144FFE">
        <w:rPr>
          <w:rFonts w:ascii="Times New Roman" w:eastAsia="楷体_GB2312" w:hAnsi="Times New Roman"/>
          <w:sz w:val="24"/>
          <w:szCs w:val="24"/>
        </w:rPr>
        <w:t>2006</w:t>
      </w:r>
      <w:r w:rsidRPr="00144FFE">
        <w:rPr>
          <w:rFonts w:ascii="Times New Roman" w:eastAsia="楷体_GB2312" w:hAnsi="Times New Roman" w:hint="eastAsia"/>
          <w:sz w:val="24"/>
          <w:szCs w:val="24"/>
        </w:rPr>
        <w:t>年，中国传媒大学出版社）；《中国公益广告年鉴（</w:t>
      </w:r>
      <w:r w:rsidRPr="00144FFE">
        <w:rPr>
          <w:rFonts w:ascii="Times New Roman" w:eastAsia="楷体_GB2312" w:hAnsi="Times New Roman"/>
          <w:sz w:val="24"/>
          <w:szCs w:val="24"/>
        </w:rPr>
        <w:t>1986</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-2010</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2011</w:t>
      </w:r>
      <w:r w:rsidRPr="00144FFE">
        <w:rPr>
          <w:rFonts w:ascii="Times New Roman" w:eastAsia="楷体_GB2312" w:hAnsi="Times New Roman" w:hint="eastAsia"/>
          <w:sz w:val="24"/>
          <w:szCs w:val="24"/>
        </w:rPr>
        <w:t>年，中国工商出版社）；《公益广告学概论》（终稿已交，预计</w:t>
      </w:r>
      <w:r w:rsidRPr="00144FFE">
        <w:rPr>
          <w:rFonts w:ascii="Times New Roman" w:eastAsia="楷体_GB2312" w:hAnsi="Times New Roman"/>
          <w:sz w:val="24"/>
          <w:szCs w:val="24"/>
        </w:rPr>
        <w:t>2014</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4</w:t>
      </w:r>
      <w:r w:rsidRPr="00144FFE">
        <w:rPr>
          <w:rFonts w:ascii="Times New Roman" w:eastAsia="楷体_GB2312" w:hAnsi="Times New Roman" w:hint="eastAsia"/>
          <w:sz w:val="24"/>
          <w:szCs w:val="24"/>
        </w:rPr>
        <w:t>月出版，中国传媒大学出版社）；</w:t>
      </w:r>
      <w:r w:rsidRPr="00144FFE">
        <w:rPr>
          <w:rFonts w:ascii="Times New Roman" w:eastAsia="楷体_GB2312" w:hAnsi="Times New Roman"/>
          <w:sz w:val="24"/>
          <w:szCs w:val="24"/>
        </w:rPr>
        <w:t xml:space="preserve"> </w:t>
      </w:r>
      <w:r w:rsidRPr="00144FFE">
        <w:rPr>
          <w:rFonts w:ascii="Times New Roman" w:eastAsia="楷体_GB2312" w:hAnsi="Times New Roman" w:hint="eastAsia"/>
          <w:sz w:val="24"/>
          <w:szCs w:val="24"/>
        </w:rPr>
        <w:t>《中国公益广告年鉴（</w:t>
      </w:r>
      <w:r w:rsidRPr="00144FFE">
        <w:rPr>
          <w:rFonts w:ascii="Times New Roman" w:eastAsia="楷体_GB2312" w:hAnsi="Times New Roman"/>
          <w:sz w:val="24"/>
          <w:szCs w:val="24"/>
        </w:rPr>
        <w:t>2011</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-2013</w:t>
      </w:r>
      <w:r w:rsidRPr="00144FFE">
        <w:rPr>
          <w:rFonts w:ascii="Times New Roman" w:eastAsia="楷体_GB2312" w:hAnsi="Times New Roman" w:hint="eastAsia"/>
          <w:sz w:val="24"/>
          <w:szCs w:val="24"/>
        </w:rPr>
        <w:t>年）》（终稿已交，预计</w:t>
      </w:r>
      <w:r w:rsidRPr="00144FFE">
        <w:rPr>
          <w:rFonts w:ascii="Times New Roman" w:eastAsia="楷体_GB2312" w:hAnsi="Times New Roman"/>
          <w:sz w:val="24"/>
          <w:szCs w:val="24"/>
        </w:rPr>
        <w:t>2014</w:t>
      </w:r>
      <w:r w:rsidRPr="00144FFE">
        <w:rPr>
          <w:rFonts w:ascii="Times New Roman" w:eastAsia="楷体_GB2312" w:hAnsi="Times New Roman" w:hint="eastAsia"/>
          <w:sz w:val="24"/>
          <w:szCs w:val="24"/>
        </w:rPr>
        <w:t>年</w:t>
      </w:r>
      <w:r>
        <w:rPr>
          <w:rFonts w:ascii="Times New Roman" w:eastAsia="楷体_GB2312" w:hAnsi="Times New Roman"/>
          <w:sz w:val="24"/>
          <w:szCs w:val="24"/>
        </w:rPr>
        <w:t>5</w:t>
      </w:r>
      <w:r w:rsidRPr="00144FFE">
        <w:rPr>
          <w:rFonts w:ascii="Times New Roman" w:eastAsia="楷体_GB2312" w:hAnsi="Times New Roman" w:hint="eastAsia"/>
          <w:sz w:val="24"/>
          <w:szCs w:val="24"/>
        </w:rPr>
        <w:t>月出版，中国工商出版社）</w:t>
      </w:r>
      <w:r>
        <w:rPr>
          <w:rFonts w:ascii="Times New Roman" w:eastAsia="楷体_GB2312" w:hAnsi="Times New Roman" w:hint="eastAsia"/>
          <w:sz w:val="24"/>
          <w:szCs w:val="24"/>
        </w:rPr>
        <w:t>。</w:t>
      </w:r>
    </w:p>
    <w:p w:rsidR="00F37DDF" w:rsidRPr="00B42F80" w:rsidRDefault="00F37DDF" w:rsidP="005914F7">
      <w:pPr>
        <w:shd w:val="clear" w:color="auto" w:fill="FFFFFF"/>
        <w:spacing w:line="360" w:lineRule="atLeast"/>
        <w:ind w:leftChars="399" w:left="838"/>
        <w:rPr>
          <w:rFonts w:ascii="楷体" w:eastAsia="楷体" w:hAnsi="楷体" w:cs="Arial"/>
          <w:color w:val="333333"/>
          <w:kern w:val="0"/>
          <w:sz w:val="24"/>
          <w:szCs w:val="24"/>
        </w:rPr>
      </w:pPr>
      <w:r>
        <w:rPr>
          <w:rFonts w:ascii="Times New Roman" w:eastAsia="楷体_GB2312" w:hAnsi="Times New Roman"/>
          <w:sz w:val="24"/>
          <w:szCs w:val="24"/>
        </w:rPr>
        <w:t>2</w:t>
      </w:r>
      <w:r>
        <w:rPr>
          <w:rFonts w:ascii="Times New Roman" w:eastAsia="楷体_GB2312" w:hAnsi="Times New Roman" w:hint="eastAsia"/>
          <w:sz w:val="24"/>
          <w:szCs w:val="24"/>
        </w:rPr>
        <w:t>、</w:t>
      </w:r>
      <w:r w:rsidRPr="00B42F80">
        <w:rPr>
          <w:rFonts w:ascii="Times New Roman" w:eastAsia="楷体_GB2312" w:hAnsi="Times New Roman" w:hint="eastAsia"/>
          <w:b/>
          <w:sz w:val="24"/>
          <w:szCs w:val="24"/>
        </w:rPr>
        <w:t>丁俊杰，</w:t>
      </w:r>
      <w:r w:rsidRPr="00144FFE">
        <w:rPr>
          <w:rFonts w:ascii="Times New Roman" w:eastAsia="楷体_GB2312" w:hAnsi="Times New Roman" w:hint="eastAsia"/>
          <w:sz w:val="24"/>
          <w:szCs w:val="24"/>
        </w:rPr>
        <w:t>中国传媒大学</w:t>
      </w:r>
      <w:r>
        <w:rPr>
          <w:rFonts w:ascii="Times New Roman" w:eastAsia="楷体_GB2312" w:hAnsi="Times New Roman" w:hint="eastAsia"/>
          <w:sz w:val="24"/>
          <w:szCs w:val="24"/>
        </w:rPr>
        <w:t>学术委员会副主任，教授，亚洲传媒研究中心主任，国家广告研究院长，全国公益广告创新研究基地主任，《中国公益广告年鉴》编委会主任，首都传媒经济研究中心主任、党报党刊研究中心主任，</w:t>
      </w:r>
      <w:r w:rsidRPr="00097879">
        <w:rPr>
          <w:rFonts w:ascii="楷体" w:eastAsia="楷体" w:hAnsi="楷体" w:cs="Arial" w:hint="eastAsia"/>
          <w:color w:val="333333"/>
          <w:sz w:val="24"/>
          <w:szCs w:val="24"/>
          <w:shd w:val="clear" w:color="auto" w:fill="FFFFFF"/>
        </w:rPr>
        <w:t>文化创意产业研究中心学术委员会主任。</w:t>
      </w:r>
      <w:r w:rsidRPr="00097879">
        <w:rPr>
          <w:rFonts w:ascii="楷体" w:eastAsia="楷体" w:hAnsi="楷体" w:cs="Arial"/>
          <w:color w:val="333333"/>
          <w:sz w:val="24"/>
          <w:szCs w:val="24"/>
          <w:shd w:val="clear" w:color="auto" w:fill="FFFFFF"/>
        </w:rPr>
        <w:t xml:space="preserve"> </w:t>
      </w:r>
      <w:r w:rsidRPr="00097879">
        <w:rPr>
          <w:rFonts w:ascii="楷体" w:eastAsia="楷体" w:hAnsi="楷体" w:cs="Arial" w:hint="eastAsia"/>
          <w:color w:val="333333"/>
          <w:sz w:val="24"/>
          <w:szCs w:val="24"/>
          <w:shd w:val="clear" w:color="auto" w:fill="FFFFFF"/>
        </w:rPr>
        <w:t>现为</w:t>
      </w:r>
      <w:hyperlink r:id="rId7" w:tgtFrame="_blank" w:history="1">
        <w:r w:rsidRPr="00097879">
          <w:rPr>
            <w:rStyle w:val="Hyperlink"/>
            <w:rFonts w:ascii="楷体" w:eastAsia="楷体" w:hAnsi="楷体" w:cs="Arial" w:hint="eastAsia"/>
            <w:color w:val="auto"/>
            <w:sz w:val="24"/>
            <w:szCs w:val="24"/>
            <w:u w:val="none"/>
            <w:shd w:val="clear" w:color="auto" w:fill="FFFFFF"/>
          </w:rPr>
          <w:t>中国传媒大学</w:t>
        </w:r>
      </w:hyperlink>
      <w:r w:rsidRPr="00097879">
        <w:rPr>
          <w:rFonts w:ascii="楷体" w:eastAsia="楷体" w:hAnsi="楷体" w:cs="Arial" w:hint="eastAsia"/>
          <w:color w:val="333333"/>
          <w:sz w:val="24"/>
          <w:szCs w:val="24"/>
          <w:shd w:val="clear" w:color="auto" w:fill="FFFFFF"/>
        </w:rPr>
        <w:t>广告学教授、博士生导师。</w:t>
      </w:r>
      <w:r w:rsidRPr="00097879">
        <w:rPr>
          <w:rFonts w:ascii="楷体" w:eastAsia="楷体" w:hAnsi="楷体" w:cs="Arial"/>
          <w:color w:val="333333"/>
          <w:sz w:val="24"/>
          <w:szCs w:val="24"/>
          <w:shd w:val="clear" w:color="auto" w:fill="FFFFFF"/>
        </w:rPr>
        <w:t>2005</w:t>
      </w:r>
      <w:r w:rsidRPr="00097879">
        <w:rPr>
          <w:rFonts w:ascii="楷体" w:eastAsia="楷体" w:hAnsi="楷体" w:cs="Arial" w:hint="eastAsia"/>
          <w:color w:val="333333"/>
          <w:sz w:val="24"/>
          <w:szCs w:val="24"/>
          <w:shd w:val="clear" w:color="auto" w:fill="FFFFFF"/>
        </w:rPr>
        <w:t>年入选教育部新世纪优秀人才支持计划，主讲的《广告学概论》被评为国家级精品课程。曾被评为北京市优秀教师、北京市优秀青年骨干教师、全国广播影视系统先进工作者等称号。学习经历：</w:t>
      </w:r>
      <w:r w:rsidRPr="00097879">
        <w:rPr>
          <w:rFonts w:ascii="楷体" w:eastAsia="楷体" w:hAnsi="楷体" w:cs="Arial"/>
          <w:color w:val="333333"/>
          <w:sz w:val="24"/>
          <w:szCs w:val="24"/>
          <w:shd w:val="clear" w:color="auto" w:fill="FFFFFF"/>
        </w:rPr>
        <w:t>1987</w:t>
      </w:r>
      <w:r w:rsidRPr="00097879">
        <w:rPr>
          <w:rFonts w:ascii="楷体" w:eastAsia="楷体" w:hAnsi="楷体" w:cs="Arial" w:hint="eastAsia"/>
          <w:color w:val="333333"/>
          <w:sz w:val="24"/>
          <w:szCs w:val="24"/>
          <w:shd w:val="clear" w:color="auto" w:fill="FFFFFF"/>
        </w:rPr>
        <w:t>年毕业于北京广播学院新闻系，获法学学士学位；</w:t>
      </w:r>
      <w:r w:rsidRPr="00097879">
        <w:rPr>
          <w:rFonts w:ascii="楷体" w:eastAsia="楷体" w:hAnsi="楷体" w:cs="Arial"/>
          <w:color w:val="333333"/>
          <w:sz w:val="24"/>
          <w:szCs w:val="24"/>
          <w:shd w:val="clear" w:color="auto" w:fill="FFFFFF"/>
        </w:rPr>
        <w:t>2003</w:t>
      </w:r>
      <w:r w:rsidRPr="00097879">
        <w:rPr>
          <w:rFonts w:ascii="楷体" w:eastAsia="楷体" w:hAnsi="楷体" w:cs="Arial" w:hint="eastAsia"/>
          <w:color w:val="333333"/>
          <w:sz w:val="24"/>
          <w:szCs w:val="24"/>
          <w:shd w:val="clear" w:color="auto" w:fill="FFFFFF"/>
        </w:rPr>
        <w:t>年毕业于北京广播学院</w:t>
      </w:r>
      <w:hyperlink r:id="rId8" w:tgtFrame="_blank" w:history="1">
        <w:r w:rsidRPr="00097879">
          <w:rPr>
            <w:rStyle w:val="Hyperlink"/>
            <w:rFonts w:ascii="楷体" w:eastAsia="楷体" w:hAnsi="楷体" w:cs="Arial" w:hint="eastAsia"/>
            <w:color w:val="auto"/>
            <w:sz w:val="24"/>
            <w:szCs w:val="24"/>
            <w:u w:val="none"/>
            <w:shd w:val="clear" w:color="auto" w:fill="FFFFFF"/>
          </w:rPr>
          <w:t>国际传播学院</w:t>
        </w:r>
      </w:hyperlink>
      <w:r w:rsidRPr="00097879">
        <w:rPr>
          <w:rFonts w:ascii="楷体" w:eastAsia="楷体" w:hAnsi="楷体" w:cs="Arial" w:hint="eastAsia"/>
          <w:sz w:val="24"/>
          <w:szCs w:val="24"/>
          <w:shd w:val="clear" w:color="auto" w:fill="FFFFFF"/>
        </w:rPr>
        <w:t>，</w:t>
      </w:r>
      <w:r w:rsidRPr="00097879">
        <w:rPr>
          <w:rFonts w:ascii="楷体" w:eastAsia="楷体" w:hAnsi="楷体" w:cs="Arial" w:hint="eastAsia"/>
          <w:color w:val="333333"/>
          <w:sz w:val="24"/>
          <w:szCs w:val="24"/>
          <w:shd w:val="clear" w:color="auto" w:fill="FFFFFF"/>
        </w:rPr>
        <w:t>获文学博士学位。</w:t>
      </w:r>
      <w:r w:rsidRPr="0011648C">
        <w:rPr>
          <w:rFonts w:ascii="楷体" w:eastAsia="楷体" w:hAnsi="楷体" w:cs="Arial" w:hint="eastAsia"/>
          <w:color w:val="333333"/>
          <w:sz w:val="24"/>
          <w:szCs w:val="24"/>
          <w:shd w:val="clear" w:color="auto" w:fill="FFFFFF"/>
        </w:rPr>
        <w:t>主讲过的课程：“新闻通讯写作”、“中国近代新闻思想研究”、“受众调查的理论与方法”、“广告策划”、“广告概论”、“广告战略研究”、自考教材“广告学（二）”等。</w:t>
      </w:r>
      <w:r>
        <w:rPr>
          <w:rFonts w:ascii="楷体" w:eastAsia="楷体" w:hAnsi="楷体" w:cs="Arial" w:hint="eastAsia"/>
          <w:color w:val="333333"/>
          <w:kern w:val="0"/>
          <w:sz w:val="24"/>
          <w:szCs w:val="24"/>
        </w:rPr>
        <w:t>代表性著作</w:t>
      </w:r>
      <w:r w:rsidRPr="00B42F80">
        <w:rPr>
          <w:rFonts w:ascii="楷体" w:eastAsia="楷体" w:hAnsi="楷体" w:cs="Arial" w:hint="eastAsia"/>
          <w:color w:val="333333"/>
          <w:kern w:val="0"/>
          <w:sz w:val="24"/>
          <w:szCs w:val="24"/>
        </w:rPr>
        <w:t>：《广播电视概论》、《现代广告活动论》、《现代广告活动的理论与操作》、《现代广告通论》等</w:t>
      </w:r>
      <w:r w:rsidRPr="00B42F80">
        <w:rPr>
          <w:rFonts w:ascii="楷体" w:eastAsia="楷体" w:hAnsi="楷体" w:cs="Arial"/>
          <w:color w:val="333333"/>
          <w:kern w:val="0"/>
          <w:sz w:val="24"/>
          <w:szCs w:val="24"/>
        </w:rPr>
        <w:t xml:space="preserve"> </w:t>
      </w:r>
      <w:r w:rsidRPr="00B42F80">
        <w:rPr>
          <w:rFonts w:ascii="楷体" w:eastAsia="楷体" w:hAnsi="楷体" w:cs="Arial" w:hint="eastAsia"/>
          <w:color w:val="333333"/>
          <w:kern w:val="0"/>
          <w:sz w:val="24"/>
          <w:szCs w:val="24"/>
        </w:rPr>
        <w:t>。目前还兼任《中国广播电视年鉴》编委会副主任、《中国广告作品年鉴》主编、《中国终端营销展示年鉴》编委会副主任、《</w:t>
      </w:r>
      <w:r w:rsidRPr="00B42F80">
        <w:rPr>
          <w:rFonts w:ascii="楷体" w:eastAsia="楷体" w:hAnsi="楷体" w:cs="Arial"/>
          <w:color w:val="333333"/>
          <w:kern w:val="0"/>
          <w:sz w:val="24"/>
          <w:szCs w:val="24"/>
        </w:rPr>
        <w:t>IMI</w:t>
      </w:r>
      <w:r w:rsidRPr="00B42F80">
        <w:rPr>
          <w:rFonts w:ascii="楷体" w:eastAsia="楷体" w:hAnsi="楷体" w:cs="Arial" w:hint="eastAsia"/>
          <w:color w:val="333333"/>
          <w:kern w:val="0"/>
          <w:sz w:val="24"/>
          <w:szCs w:val="24"/>
        </w:rPr>
        <w:t>消费行为与生活形态年鉴》主编、《文化创意产业参考》编委会主任、《国际广告》杂志社主编等职务。</w:t>
      </w:r>
    </w:p>
    <w:p w:rsidR="00F37DDF" w:rsidRPr="00B42F80" w:rsidRDefault="00F37DDF" w:rsidP="00D75573">
      <w:pPr>
        <w:spacing w:before="60" w:line="288" w:lineRule="auto"/>
        <w:ind w:left="899"/>
        <w:rPr>
          <w:rFonts w:ascii="楷体" w:eastAsia="楷体" w:hAnsi="楷体"/>
          <w:sz w:val="24"/>
          <w:szCs w:val="24"/>
        </w:rPr>
      </w:pPr>
    </w:p>
    <w:p w:rsidR="00F37DDF" w:rsidRPr="0086102F" w:rsidRDefault="00F37DDF" w:rsidP="005914F7">
      <w:pPr>
        <w:shd w:val="clear" w:color="auto" w:fill="FFFFFF"/>
        <w:spacing w:line="360" w:lineRule="atLeast"/>
        <w:ind w:leftChars="390" w:left="819"/>
        <w:rPr>
          <w:rFonts w:ascii="楷体" w:eastAsia="楷体" w:hAnsi="楷体" w:cs="宋体"/>
          <w:kern w:val="0"/>
          <w:sz w:val="24"/>
          <w:szCs w:val="24"/>
        </w:rPr>
      </w:pPr>
      <w:r w:rsidRPr="0028394B">
        <w:rPr>
          <w:rFonts w:ascii="Times New Roman" w:eastAsia="楷体_GB2312" w:hAnsi="Times New Roman"/>
          <w:b/>
          <w:sz w:val="24"/>
          <w:szCs w:val="24"/>
        </w:rPr>
        <w:t>3</w:t>
      </w:r>
      <w:r w:rsidRPr="0028394B">
        <w:rPr>
          <w:rFonts w:ascii="Times New Roman" w:eastAsia="楷体_GB2312" w:hAnsi="Times New Roman" w:hint="eastAsia"/>
          <w:b/>
          <w:sz w:val="24"/>
          <w:szCs w:val="24"/>
        </w:rPr>
        <w:t>、黄升民，</w:t>
      </w:r>
      <w:r w:rsidRPr="00144FFE">
        <w:rPr>
          <w:rFonts w:ascii="Times New Roman" w:eastAsia="楷体_GB2312" w:hAnsi="Times New Roman" w:hint="eastAsia"/>
          <w:sz w:val="24"/>
          <w:szCs w:val="24"/>
        </w:rPr>
        <w:t>中国传媒大学</w:t>
      </w:r>
      <w:r>
        <w:rPr>
          <w:rFonts w:ascii="Times New Roman" w:eastAsia="楷体_GB2312" w:hAnsi="Times New Roman" w:hint="eastAsia"/>
          <w:sz w:val="24"/>
          <w:szCs w:val="24"/>
        </w:rPr>
        <w:t>广告学院院长，教授，全国公益广告创新研究基地副主任，《中国公益广告年鉴》编委会主任，《媒介》杂志总编辑。</w:t>
      </w:r>
      <w:r w:rsidRPr="0086102F">
        <w:rPr>
          <w:rFonts w:ascii="楷体" w:eastAsia="楷体" w:hAnsi="楷体" w:hint="eastAsia"/>
          <w:sz w:val="24"/>
          <w:szCs w:val="24"/>
        </w:rPr>
        <w:t>主要研究领域为：</w:t>
      </w:r>
      <w:hyperlink r:id="rId9" w:tgtFrame="_blank" w:history="1">
        <w:r w:rsidRPr="0086102F">
          <w:rPr>
            <w:rFonts w:ascii="楷体" w:eastAsia="楷体" w:hAnsi="楷体" w:hint="eastAsia"/>
            <w:sz w:val="24"/>
            <w:szCs w:val="24"/>
          </w:rPr>
          <w:t>媒介</w:t>
        </w:r>
      </w:hyperlink>
      <w:r w:rsidRPr="0086102F">
        <w:rPr>
          <w:rFonts w:ascii="楷体" w:eastAsia="楷体" w:hAnsi="楷体" w:hint="eastAsia"/>
          <w:sz w:val="24"/>
          <w:szCs w:val="24"/>
        </w:rPr>
        <w:t>经营与产业化研究、消费行为与生活形态研究、中国当代广告史研究、广告学其他领域研究。</w:t>
      </w:r>
      <w:r w:rsidRPr="0086102F">
        <w:rPr>
          <w:rFonts w:ascii="楷体" w:eastAsia="楷体" w:hAnsi="楷体" w:cs="宋体" w:hint="eastAsia"/>
          <w:kern w:val="0"/>
          <w:sz w:val="24"/>
          <w:szCs w:val="24"/>
        </w:rPr>
        <w:t>黄升民教授是我国最早提出媒体产业化理论等一系列独到观点的学者之一，他对媒体产业化的研究系我国传媒行业具有开创性、探索性意义的专业研究，对我国传媒行业的发展历程具有深刻而广泛的影响。黄升民教授作为“首都传媒经济研究基地”的首席专家，打造“传媒经济科研平台”和“传媒产业资讯平台”。通过开展科研、出版、培训、产业咨询、国际交流合作等多项研究活动，向北京市政府、北京市委宣传部、北京广播电影电视集团、北京报业等机构提供决策支持和运营咨询。其中，他曾开创性地提出北京朝阳</w:t>
      </w:r>
      <w:r w:rsidRPr="0086102F">
        <w:rPr>
          <w:rFonts w:ascii="楷体" w:eastAsia="楷体" w:hAnsi="楷体" w:cs="宋体"/>
          <w:kern w:val="0"/>
          <w:sz w:val="24"/>
          <w:szCs w:val="24"/>
        </w:rPr>
        <w:t>CBD</w:t>
      </w:r>
      <w:r w:rsidRPr="0086102F">
        <w:rPr>
          <w:rFonts w:ascii="楷体" w:eastAsia="楷体" w:hAnsi="楷体" w:cs="宋体" w:hint="eastAsia"/>
          <w:kern w:val="0"/>
          <w:sz w:val="24"/>
          <w:szCs w:val="24"/>
        </w:rPr>
        <w:t>“传媒金三角”概念，为北京市的区位规划研究，朝阳区的发展定位和首都传媒行业集群化发展提供了有力的理论支持。</w:t>
      </w:r>
    </w:p>
    <w:p w:rsidR="00F37DDF" w:rsidRPr="00C239A2" w:rsidRDefault="00F37DDF" w:rsidP="005914F7">
      <w:pPr>
        <w:widowControl/>
        <w:shd w:val="clear" w:color="auto" w:fill="FFFFFF"/>
        <w:spacing w:line="360" w:lineRule="atLeast"/>
        <w:ind w:leftChars="399" w:left="838"/>
        <w:jc w:val="left"/>
        <w:rPr>
          <w:rFonts w:ascii="楷体" w:eastAsia="楷体" w:hAnsi="楷体" w:cs="宋体"/>
          <w:kern w:val="0"/>
          <w:sz w:val="24"/>
          <w:szCs w:val="24"/>
        </w:rPr>
      </w:pPr>
      <w:r w:rsidRPr="00C239A2">
        <w:rPr>
          <w:rFonts w:ascii="楷体" w:eastAsia="楷体" w:hAnsi="楷体" w:cs="宋体" w:hint="eastAsia"/>
          <w:kern w:val="0"/>
          <w:sz w:val="24"/>
          <w:szCs w:val="24"/>
        </w:rPr>
        <w:t>专著有《</w:t>
      </w:r>
      <w:hyperlink r:id="rId10" w:tgtFrame="_blank" w:history="1">
        <w:r w:rsidRPr="00C239A2">
          <w:rPr>
            <w:rFonts w:ascii="楷体" w:eastAsia="楷体" w:hAnsi="楷体" w:cs="宋体" w:hint="eastAsia"/>
            <w:kern w:val="0"/>
            <w:sz w:val="24"/>
            <w:szCs w:val="24"/>
          </w:rPr>
          <w:t>媒介</w:t>
        </w:r>
      </w:hyperlink>
      <w:r w:rsidRPr="00C239A2">
        <w:rPr>
          <w:rFonts w:ascii="楷体" w:eastAsia="楷体" w:hAnsi="楷体" w:cs="宋体" w:hint="eastAsia"/>
          <w:kern w:val="0"/>
          <w:sz w:val="24"/>
          <w:szCs w:val="24"/>
        </w:rPr>
        <w:t>经营与产业化研究》、《国际化背景下的中国</w:t>
      </w:r>
      <w:hyperlink r:id="rId11" w:tgtFrame="_blank" w:history="1">
        <w:r w:rsidRPr="00C239A2">
          <w:rPr>
            <w:rFonts w:ascii="楷体" w:eastAsia="楷体" w:hAnsi="楷体" w:cs="宋体" w:hint="eastAsia"/>
            <w:kern w:val="0"/>
            <w:sz w:val="24"/>
            <w:szCs w:val="24"/>
          </w:rPr>
          <w:t>媒介</w:t>
        </w:r>
      </w:hyperlink>
      <w:r w:rsidRPr="00C239A2">
        <w:rPr>
          <w:rFonts w:ascii="楷体" w:eastAsia="楷体" w:hAnsi="楷体" w:cs="宋体" w:hint="eastAsia"/>
          <w:kern w:val="0"/>
          <w:sz w:val="24"/>
          <w:szCs w:val="24"/>
        </w:rPr>
        <w:t>产业化透视》、《中国广告活动实证研究》、《广告观－－一个广告学者的视点》、《广告调查》等。</w:t>
      </w:r>
    </w:p>
    <w:p w:rsidR="00F37DDF" w:rsidRPr="00C239A2" w:rsidRDefault="00F37DDF" w:rsidP="0086102F">
      <w:pPr>
        <w:spacing w:before="60" w:line="288" w:lineRule="auto"/>
        <w:rPr>
          <w:rFonts w:ascii="Times New Roman" w:eastAsia="楷体_GB2312" w:hAnsi="Times New Roman"/>
          <w:b/>
          <w:sz w:val="24"/>
          <w:szCs w:val="24"/>
        </w:rPr>
      </w:pPr>
    </w:p>
    <w:p w:rsidR="00F37DDF" w:rsidRPr="000D63B1" w:rsidRDefault="00F37DDF" w:rsidP="00372951">
      <w:pPr>
        <w:spacing w:before="60" w:line="288" w:lineRule="auto"/>
        <w:ind w:left="899"/>
        <w:rPr>
          <w:rFonts w:ascii="Times New Roman" w:hAnsi="Times New Roman"/>
          <w:b/>
          <w:szCs w:val="24"/>
        </w:rPr>
      </w:pPr>
      <w:r w:rsidRPr="0086102F">
        <w:rPr>
          <w:rFonts w:ascii="Times New Roman" w:eastAsia="楷体_GB2312" w:hAnsi="Times New Roman"/>
          <w:b/>
          <w:sz w:val="24"/>
          <w:szCs w:val="24"/>
        </w:rPr>
        <w:t>4</w:t>
      </w:r>
      <w:r>
        <w:rPr>
          <w:rFonts w:ascii="Times New Roman" w:eastAsia="楷体_GB2312" w:hAnsi="Times New Roman" w:hint="eastAsia"/>
          <w:b/>
          <w:sz w:val="24"/>
          <w:szCs w:val="24"/>
        </w:rPr>
        <w:t>、刘林清，</w:t>
      </w:r>
      <w:r>
        <w:rPr>
          <w:rFonts w:ascii="Times New Roman" w:eastAsia="楷体_GB2312" w:hAnsi="Times New Roman" w:hint="eastAsia"/>
          <w:sz w:val="24"/>
          <w:szCs w:val="24"/>
        </w:rPr>
        <w:t>中国传媒大学广告学院教授，国家广告研究院院秘书长，全国公益广告创新研究基地</w:t>
      </w:r>
      <w:r w:rsidRPr="00144FFE">
        <w:rPr>
          <w:rFonts w:ascii="Times New Roman" w:eastAsia="楷体_GB2312" w:hAnsi="Times New Roman" w:hint="eastAsia"/>
          <w:sz w:val="24"/>
          <w:szCs w:val="24"/>
        </w:rPr>
        <w:t>秘书长，《中国公益广告年鉴》主编。中宣部、中央文明办等单位“讲文明树新风”公益广告征集活动评委，中共中央纪委反腐倡廉优秀公益广告评选评委，中央电视台“</w:t>
      </w:r>
      <w:r w:rsidRPr="00144FFE">
        <w:rPr>
          <w:rFonts w:ascii="Times New Roman" w:eastAsia="楷体_GB2312" w:hAnsi="Times New Roman"/>
          <w:sz w:val="24"/>
          <w:szCs w:val="24"/>
        </w:rPr>
        <w:t>CCTV</w:t>
      </w:r>
      <w:r w:rsidRPr="00144FFE">
        <w:rPr>
          <w:rFonts w:ascii="Times New Roman" w:eastAsia="楷体_GB2312" w:hAnsi="Times New Roman" w:hint="eastAsia"/>
          <w:sz w:val="24"/>
          <w:szCs w:val="24"/>
        </w:rPr>
        <w:t>全球公益广告征集活动”评委</w:t>
      </w:r>
      <w:r>
        <w:rPr>
          <w:rFonts w:ascii="Times New Roman" w:eastAsia="楷体_GB2312" w:hAnsi="Times New Roman" w:hint="eastAsia"/>
          <w:sz w:val="24"/>
          <w:szCs w:val="24"/>
        </w:rPr>
        <w:t>，第十二届中国广告长城奖评委，第十八届中国国际广告节中国公益广告黄河奖评委，第七、八届全国公益广告评委</w:t>
      </w:r>
      <w:r w:rsidRPr="00144FFE">
        <w:rPr>
          <w:rFonts w:ascii="Times New Roman" w:eastAsia="楷体_GB2312" w:hAnsi="Times New Roman" w:hint="eastAsia"/>
          <w:sz w:val="24"/>
          <w:szCs w:val="24"/>
        </w:rPr>
        <w:t>。</w:t>
      </w:r>
      <w:r>
        <w:rPr>
          <w:rFonts w:ascii="Times New Roman" w:eastAsia="楷体_GB2312" w:hAnsi="Times New Roman" w:hint="eastAsia"/>
          <w:sz w:val="24"/>
          <w:szCs w:val="24"/>
        </w:rPr>
        <w:t>主要研究领域为：公益广告、广告法规、广告学等。主讲课程：《广告学概论》、《广告策划》、《广告监管与法规》等。代表性著作有：</w:t>
      </w:r>
      <w:r w:rsidRPr="00144FFE">
        <w:rPr>
          <w:rFonts w:ascii="Times New Roman" w:eastAsia="楷体_GB2312" w:hAnsi="Times New Roman" w:hint="eastAsia"/>
          <w:sz w:val="24"/>
          <w:szCs w:val="24"/>
        </w:rPr>
        <w:t>《中国公益广告年鉴（</w:t>
      </w:r>
      <w:r w:rsidRPr="00144FFE">
        <w:rPr>
          <w:rFonts w:ascii="Times New Roman" w:eastAsia="楷体_GB2312" w:hAnsi="Times New Roman"/>
          <w:sz w:val="24"/>
          <w:szCs w:val="24"/>
        </w:rPr>
        <w:t>1986</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-2010</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2011</w:t>
      </w:r>
      <w:r w:rsidRPr="00144FFE">
        <w:rPr>
          <w:rFonts w:ascii="Times New Roman" w:eastAsia="楷体_GB2312" w:hAnsi="Times New Roman" w:hint="eastAsia"/>
          <w:sz w:val="24"/>
          <w:szCs w:val="24"/>
        </w:rPr>
        <w:t>年，中国工商出版社）；</w:t>
      </w:r>
      <w:r>
        <w:rPr>
          <w:rFonts w:ascii="Times New Roman" w:eastAsia="楷体_GB2312" w:hAnsi="Times New Roman" w:hint="eastAsia"/>
          <w:sz w:val="24"/>
          <w:szCs w:val="24"/>
        </w:rPr>
        <w:t>《优秀广告作品评析（第</w:t>
      </w:r>
      <w:r>
        <w:rPr>
          <w:rFonts w:ascii="Times New Roman" w:eastAsia="楷体_GB2312" w:hAnsi="Times New Roman"/>
          <w:sz w:val="24"/>
          <w:szCs w:val="24"/>
        </w:rPr>
        <w:t>2</w:t>
      </w:r>
      <w:r>
        <w:rPr>
          <w:rFonts w:ascii="Times New Roman" w:eastAsia="楷体_GB2312" w:hAnsi="Times New Roman" w:hint="eastAsia"/>
          <w:sz w:val="24"/>
          <w:szCs w:val="24"/>
        </w:rPr>
        <w:t>版）》（</w:t>
      </w:r>
      <w:r>
        <w:rPr>
          <w:rFonts w:ascii="Times New Roman" w:eastAsia="楷体_GB2312" w:hAnsi="Times New Roman"/>
          <w:sz w:val="24"/>
          <w:szCs w:val="24"/>
        </w:rPr>
        <w:t>213</w:t>
      </w:r>
      <w:r>
        <w:rPr>
          <w:rFonts w:ascii="Times New Roman" w:eastAsia="楷体_GB2312" w:hAnsi="Times New Roman" w:hint="eastAsia"/>
          <w:sz w:val="24"/>
          <w:szCs w:val="24"/>
        </w:rPr>
        <w:t>年，中央广播电视大学出版社）</w:t>
      </w:r>
      <w:r w:rsidRPr="00144FFE">
        <w:rPr>
          <w:rFonts w:ascii="Times New Roman" w:eastAsia="楷体_GB2312" w:hAnsi="Times New Roman" w:hint="eastAsia"/>
          <w:sz w:val="24"/>
          <w:szCs w:val="24"/>
        </w:rPr>
        <w:t>《公益广告学概论》（终稿已交，预计</w:t>
      </w:r>
      <w:r w:rsidRPr="00144FFE">
        <w:rPr>
          <w:rFonts w:ascii="Times New Roman" w:eastAsia="楷体_GB2312" w:hAnsi="Times New Roman"/>
          <w:sz w:val="24"/>
          <w:szCs w:val="24"/>
        </w:rPr>
        <w:t>2014</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4</w:t>
      </w:r>
      <w:r w:rsidRPr="00144FFE">
        <w:rPr>
          <w:rFonts w:ascii="Times New Roman" w:eastAsia="楷体_GB2312" w:hAnsi="Times New Roman" w:hint="eastAsia"/>
          <w:sz w:val="24"/>
          <w:szCs w:val="24"/>
        </w:rPr>
        <w:t>月出版，中国传媒大学出版社）；</w:t>
      </w:r>
      <w:r w:rsidRPr="00144FFE">
        <w:rPr>
          <w:rFonts w:ascii="Times New Roman" w:eastAsia="楷体_GB2312" w:hAnsi="Times New Roman"/>
          <w:sz w:val="24"/>
          <w:szCs w:val="24"/>
        </w:rPr>
        <w:t xml:space="preserve"> </w:t>
      </w:r>
      <w:r w:rsidRPr="00144FFE">
        <w:rPr>
          <w:rFonts w:ascii="Times New Roman" w:eastAsia="楷体_GB2312" w:hAnsi="Times New Roman" w:hint="eastAsia"/>
          <w:sz w:val="24"/>
          <w:szCs w:val="24"/>
        </w:rPr>
        <w:t>《中国公益广告年鉴（</w:t>
      </w:r>
      <w:r w:rsidRPr="00144FFE">
        <w:rPr>
          <w:rFonts w:ascii="Times New Roman" w:eastAsia="楷体_GB2312" w:hAnsi="Times New Roman"/>
          <w:sz w:val="24"/>
          <w:szCs w:val="24"/>
        </w:rPr>
        <w:t>2011</w:t>
      </w:r>
      <w:r w:rsidRPr="00144FFE">
        <w:rPr>
          <w:rFonts w:ascii="Times New Roman" w:eastAsia="楷体_GB2312" w:hAnsi="Times New Roman" w:hint="eastAsia"/>
          <w:sz w:val="24"/>
          <w:szCs w:val="24"/>
        </w:rPr>
        <w:t>年</w:t>
      </w:r>
      <w:r w:rsidRPr="00144FFE">
        <w:rPr>
          <w:rFonts w:ascii="Times New Roman" w:eastAsia="楷体_GB2312" w:hAnsi="Times New Roman"/>
          <w:sz w:val="24"/>
          <w:szCs w:val="24"/>
        </w:rPr>
        <w:t>-2013</w:t>
      </w:r>
      <w:r w:rsidRPr="00144FFE">
        <w:rPr>
          <w:rFonts w:ascii="Times New Roman" w:eastAsia="楷体_GB2312" w:hAnsi="Times New Roman" w:hint="eastAsia"/>
          <w:sz w:val="24"/>
          <w:szCs w:val="24"/>
        </w:rPr>
        <w:t>年）》（终稿已交，预计</w:t>
      </w:r>
      <w:r w:rsidRPr="00144FFE">
        <w:rPr>
          <w:rFonts w:ascii="Times New Roman" w:eastAsia="楷体_GB2312" w:hAnsi="Times New Roman"/>
          <w:sz w:val="24"/>
          <w:szCs w:val="24"/>
        </w:rPr>
        <w:t>2014</w:t>
      </w:r>
      <w:r w:rsidRPr="00144FFE">
        <w:rPr>
          <w:rFonts w:ascii="Times New Roman" w:eastAsia="楷体_GB2312" w:hAnsi="Times New Roman" w:hint="eastAsia"/>
          <w:sz w:val="24"/>
          <w:szCs w:val="24"/>
        </w:rPr>
        <w:t>年</w:t>
      </w:r>
      <w:r>
        <w:rPr>
          <w:rFonts w:ascii="Times New Roman" w:eastAsia="楷体_GB2312" w:hAnsi="Times New Roman"/>
          <w:sz w:val="24"/>
          <w:szCs w:val="24"/>
        </w:rPr>
        <w:t>5</w:t>
      </w:r>
      <w:r w:rsidRPr="00144FFE">
        <w:rPr>
          <w:rFonts w:ascii="Times New Roman" w:eastAsia="楷体_GB2312" w:hAnsi="Times New Roman" w:hint="eastAsia"/>
          <w:sz w:val="24"/>
          <w:szCs w:val="24"/>
        </w:rPr>
        <w:t>月出版，中国工商出版社）</w:t>
      </w:r>
      <w:r w:rsidRPr="000D63B1">
        <w:rPr>
          <w:rFonts w:ascii="Times New Roman" w:hAnsi="Times New Roman"/>
          <w:b/>
          <w:szCs w:val="24"/>
        </w:rPr>
        <w:t xml:space="preserve"> </w:t>
      </w:r>
    </w:p>
    <w:p w:rsidR="00F37DDF" w:rsidRPr="00EB79F7" w:rsidRDefault="00F37DDF" w:rsidP="005914F7">
      <w:pPr>
        <w:tabs>
          <w:tab w:val="num" w:pos="0"/>
        </w:tabs>
        <w:ind w:firstLineChars="200" w:firstLine="560"/>
        <w:rPr>
          <w:rFonts w:ascii="仿宋" w:eastAsia="仿宋" w:hAnsi="仿宋"/>
          <w:sz w:val="28"/>
          <w:szCs w:val="28"/>
        </w:rPr>
      </w:pPr>
    </w:p>
    <w:p w:rsidR="00F37DDF" w:rsidRPr="00EB79F7" w:rsidRDefault="00F37DDF"/>
    <w:sectPr w:rsidR="00F37DDF" w:rsidRPr="00EB79F7" w:rsidSect="008313D9">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DDF" w:rsidRDefault="00F37DDF" w:rsidP="00EB79F7">
      <w:r>
        <w:separator/>
      </w:r>
    </w:p>
  </w:endnote>
  <w:endnote w:type="continuationSeparator" w:id="0">
    <w:p w:rsidR="00F37DDF" w:rsidRDefault="00F37DDF" w:rsidP="00EB79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altName w:val="宋体"/>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DDF" w:rsidRDefault="00F37DDF" w:rsidP="00EB79F7">
      <w:r>
        <w:separator/>
      </w:r>
    </w:p>
  </w:footnote>
  <w:footnote w:type="continuationSeparator" w:id="0">
    <w:p w:rsidR="00F37DDF" w:rsidRDefault="00F37DDF" w:rsidP="00EB79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DDF" w:rsidRDefault="00F37DDF" w:rsidP="00F05CB8">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83121"/>
    <w:multiLevelType w:val="hybridMultilevel"/>
    <w:tmpl w:val="FCF87A12"/>
    <w:lvl w:ilvl="0" w:tplc="91C25DFC">
      <w:start w:val="1"/>
      <w:numFmt w:val="japaneseCounting"/>
      <w:lvlText w:val="第%1节"/>
      <w:lvlJc w:val="left"/>
      <w:pPr>
        <w:ind w:left="1200" w:hanging="720"/>
      </w:pPr>
      <w:rPr>
        <w:rFonts w:cs="Times New Roman"/>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
    <w:nsid w:val="6A7305E4"/>
    <w:multiLevelType w:val="hybridMultilevel"/>
    <w:tmpl w:val="4448C94A"/>
    <w:lvl w:ilvl="0" w:tplc="0409000F">
      <w:start w:val="1"/>
      <w:numFmt w:val="decimal"/>
      <w:lvlText w:val="%1."/>
      <w:lvlJc w:val="left"/>
      <w:pPr>
        <w:tabs>
          <w:tab w:val="num" w:pos="899"/>
        </w:tabs>
        <w:ind w:left="899" w:hanging="360"/>
      </w:pPr>
      <w:rPr>
        <w:rFonts w:cs="Times New Roman" w:hint="default"/>
      </w:rPr>
    </w:lvl>
    <w:lvl w:ilvl="1" w:tplc="04090011">
      <w:start w:val="1"/>
      <w:numFmt w:val="decimal"/>
      <w:lvlText w:val="%2)"/>
      <w:lvlJc w:val="left"/>
      <w:pPr>
        <w:tabs>
          <w:tab w:val="num" w:pos="1379"/>
        </w:tabs>
        <w:ind w:left="1379" w:hanging="420"/>
      </w:pPr>
      <w:rPr>
        <w:rFonts w:cs="Times New Roman" w:hint="default"/>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2">
    <w:nsid w:val="7C161A61"/>
    <w:multiLevelType w:val="hybridMultilevel"/>
    <w:tmpl w:val="4448C94A"/>
    <w:lvl w:ilvl="0" w:tplc="0409000F">
      <w:start w:val="1"/>
      <w:numFmt w:val="decimal"/>
      <w:lvlText w:val="%1."/>
      <w:lvlJc w:val="left"/>
      <w:pPr>
        <w:tabs>
          <w:tab w:val="num" w:pos="899"/>
        </w:tabs>
        <w:ind w:left="899" w:hanging="360"/>
      </w:pPr>
      <w:rPr>
        <w:rFonts w:cs="Times New Roman" w:hint="default"/>
      </w:rPr>
    </w:lvl>
    <w:lvl w:ilvl="1" w:tplc="04090011">
      <w:start w:val="1"/>
      <w:numFmt w:val="decimal"/>
      <w:lvlText w:val="%2)"/>
      <w:lvlJc w:val="left"/>
      <w:pPr>
        <w:tabs>
          <w:tab w:val="num" w:pos="1379"/>
        </w:tabs>
        <w:ind w:left="1379" w:hanging="420"/>
      </w:pPr>
      <w:rPr>
        <w:rFonts w:cs="Times New Roman" w:hint="default"/>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3">
    <w:nsid w:val="7CC325A3"/>
    <w:multiLevelType w:val="hybridMultilevel"/>
    <w:tmpl w:val="0EDC4A1E"/>
    <w:lvl w:ilvl="0" w:tplc="0409000F">
      <w:start w:val="1"/>
      <w:numFmt w:val="decimal"/>
      <w:lvlText w:val="%1."/>
      <w:lvlJc w:val="left"/>
      <w:pPr>
        <w:ind w:left="959" w:hanging="420"/>
      </w:pPr>
      <w:rPr>
        <w:rFonts w:cs="Times New Roman"/>
      </w:rPr>
    </w:lvl>
    <w:lvl w:ilvl="1" w:tplc="04090019" w:tentative="1">
      <w:start w:val="1"/>
      <w:numFmt w:val="lowerLetter"/>
      <w:lvlText w:val="%2)"/>
      <w:lvlJc w:val="left"/>
      <w:pPr>
        <w:ind w:left="1379" w:hanging="420"/>
      </w:pPr>
      <w:rPr>
        <w:rFonts w:cs="Times New Roman"/>
      </w:rPr>
    </w:lvl>
    <w:lvl w:ilvl="2" w:tplc="0409001B" w:tentative="1">
      <w:start w:val="1"/>
      <w:numFmt w:val="lowerRoman"/>
      <w:lvlText w:val="%3."/>
      <w:lvlJc w:val="right"/>
      <w:pPr>
        <w:ind w:left="1799" w:hanging="420"/>
      </w:pPr>
      <w:rPr>
        <w:rFonts w:cs="Times New Roman"/>
      </w:rPr>
    </w:lvl>
    <w:lvl w:ilvl="3" w:tplc="0409000F" w:tentative="1">
      <w:start w:val="1"/>
      <w:numFmt w:val="decimal"/>
      <w:lvlText w:val="%4."/>
      <w:lvlJc w:val="left"/>
      <w:pPr>
        <w:ind w:left="2219" w:hanging="420"/>
      </w:pPr>
      <w:rPr>
        <w:rFonts w:cs="Times New Roman"/>
      </w:rPr>
    </w:lvl>
    <w:lvl w:ilvl="4" w:tplc="04090019" w:tentative="1">
      <w:start w:val="1"/>
      <w:numFmt w:val="lowerLetter"/>
      <w:lvlText w:val="%5)"/>
      <w:lvlJc w:val="left"/>
      <w:pPr>
        <w:ind w:left="2639" w:hanging="420"/>
      </w:pPr>
      <w:rPr>
        <w:rFonts w:cs="Times New Roman"/>
      </w:rPr>
    </w:lvl>
    <w:lvl w:ilvl="5" w:tplc="0409001B" w:tentative="1">
      <w:start w:val="1"/>
      <w:numFmt w:val="lowerRoman"/>
      <w:lvlText w:val="%6."/>
      <w:lvlJc w:val="right"/>
      <w:pPr>
        <w:ind w:left="3059" w:hanging="420"/>
      </w:pPr>
      <w:rPr>
        <w:rFonts w:cs="Times New Roman"/>
      </w:rPr>
    </w:lvl>
    <w:lvl w:ilvl="6" w:tplc="0409000F" w:tentative="1">
      <w:start w:val="1"/>
      <w:numFmt w:val="decimal"/>
      <w:lvlText w:val="%7."/>
      <w:lvlJc w:val="left"/>
      <w:pPr>
        <w:ind w:left="3479" w:hanging="420"/>
      </w:pPr>
      <w:rPr>
        <w:rFonts w:cs="Times New Roman"/>
      </w:rPr>
    </w:lvl>
    <w:lvl w:ilvl="7" w:tplc="04090019" w:tentative="1">
      <w:start w:val="1"/>
      <w:numFmt w:val="lowerLetter"/>
      <w:lvlText w:val="%8)"/>
      <w:lvlJc w:val="left"/>
      <w:pPr>
        <w:ind w:left="3899" w:hanging="420"/>
      </w:pPr>
      <w:rPr>
        <w:rFonts w:cs="Times New Roman"/>
      </w:rPr>
    </w:lvl>
    <w:lvl w:ilvl="8" w:tplc="0409001B" w:tentative="1">
      <w:start w:val="1"/>
      <w:numFmt w:val="lowerRoman"/>
      <w:lvlText w:val="%9."/>
      <w:lvlJc w:val="right"/>
      <w:pPr>
        <w:ind w:left="4319" w:hanging="420"/>
      </w:pPr>
      <w:rPr>
        <w:rFonts w:cs="Times New Roman"/>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01E6"/>
    <w:rsid w:val="000416F9"/>
    <w:rsid w:val="000955FA"/>
    <w:rsid w:val="00097879"/>
    <w:rsid w:val="000D63B1"/>
    <w:rsid w:val="0011648C"/>
    <w:rsid w:val="00144FFE"/>
    <w:rsid w:val="001509CB"/>
    <w:rsid w:val="00193EF0"/>
    <w:rsid w:val="002269C7"/>
    <w:rsid w:val="0028394B"/>
    <w:rsid w:val="002D6D0B"/>
    <w:rsid w:val="003053E6"/>
    <w:rsid w:val="0031236D"/>
    <w:rsid w:val="00365DCD"/>
    <w:rsid w:val="00372951"/>
    <w:rsid w:val="00373A2C"/>
    <w:rsid w:val="00410B08"/>
    <w:rsid w:val="00434E58"/>
    <w:rsid w:val="00512894"/>
    <w:rsid w:val="005914F7"/>
    <w:rsid w:val="006859F6"/>
    <w:rsid w:val="006E1B39"/>
    <w:rsid w:val="00703FEB"/>
    <w:rsid w:val="007545AD"/>
    <w:rsid w:val="008313D9"/>
    <w:rsid w:val="00831892"/>
    <w:rsid w:val="0086102F"/>
    <w:rsid w:val="00886045"/>
    <w:rsid w:val="008B15A9"/>
    <w:rsid w:val="008E2738"/>
    <w:rsid w:val="009045FD"/>
    <w:rsid w:val="00940F05"/>
    <w:rsid w:val="009B01E6"/>
    <w:rsid w:val="009E26F4"/>
    <w:rsid w:val="00AE118D"/>
    <w:rsid w:val="00B33537"/>
    <w:rsid w:val="00B42F80"/>
    <w:rsid w:val="00C239A2"/>
    <w:rsid w:val="00C74D29"/>
    <w:rsid w:val="00C84ADD"/>
    <w:rsid w:val="00D75573"/>
    <w:rsid w:val="00D8598C"/>
    <w:rsid w:val="00DD02A4"/>
    <w:rsid w:val="00E22320"/>
    <w:rsid w:val="00E67469"/>
    <w:rsid w:val="00EA1F90"/>
    <w:rsid w:val="00EB79F7"/>
    <w:rsid w:val="00F05CB8"/>
    <w:rsid w:val="00F26BB7"/>
    <w:rsid w:val="00F37DDF"/>
    <w:rsid w:val="00F462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3D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B79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B79F7"/>
    <w:rPr>
      <w:rFonts w:cs="Times New Roman"/>
      <w:sz w:val="18"/>
      <w:szCs w:val="18"/>
    </w:rPr>
  </w:style>
  <w:style w:type="paragraph" w:styleId="Footer">
    <w:name w:val="footer"/>
    <w:basedOn w:val="Normal"/>
    <w:link w:val="FooterChar"/>
    <w:uiPriority w:val="99"/>
    <w:rsid w:val="00EB79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B79F7"/>
    <w:rPr>
      <w:rFonts w:cs="Times New Roman"/>
      <w:sz w:val="18"/>
      <w:szCs w:val="18"/>
    </w:rPr>
  </w:style>
  <w:style w:type="paragraph" w:styleId="BodyText">
    <w:name w:val="Body Text"/>
    <w:basedOn w:val="Normal"/>
    <w:link w:val="BodyTextChar"/>
    <w:uiPriority w:val="99"/>
    <w:rsid w:val="00410B08"/>
    <w:pPr>
      <w:adjustRightInd w:val="0"/>
      <w:jc w:val="left"/>
      <w:textAlignment w:val="baseline"/>
    </w:pPr>
    <w:rPr>
      <w:rFonts w:ascii="Times New Roman" w:hAnsi="Times New Roman"/>
      <w:szCs w:val="20"/>
    </w:rPr>
  </w:style>
  <w:style w:type="character" w:customStyle="1" w:styleId="BodyTextChar">
    <w:name w:val="Body Text Char"/>
    <w:basedOn w:val="DefaultParagraphFont"/>
    <w:link w:val="BodyText"/>
    <w:uiPriority w:val="99"/>
    <w:locked/>
    <w:rsid w:val="00410B08"/>
    <w:rPr>
      <w:rFonts w:ascii="Times New Roman" w:eastAsia="宋体" w:hAnsi="Times New Roman" w:cs="Times New Roman"/>
      <w:sz w:val="20"/>
      <w:szCs w:val="20"/>
    </w:rPr>
  </w:style>
  <w:style w:type="character" w:styleId="Hyperlink">
    <w:name w:val="Hyperlink"/>
    <w:basedOn w:val="DefaultParagraphFont"/>
    <w:uiPriority w:val="99"/>
    <w:semiHidden/>
    <w:rsid w:val="00F462E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35146291">
      <w:marLeft w:val="0"/>
      <w:marRight w:val="0"/>
      <w:marTop w:val="0"/>
      <w:marBottom w:val="0"/>
      <w:divBdr>
        <w:top w:val="none" w:sz="0" w:space="0" w:color="auto"/>
        <w:left w:val="none" w:sz="0" w:space="0" w:color="auto"/>
        <w:bottom w:val="none" w:sz="0" w:space="0" w:color="auto"/>
        <w:right w:val="none" w:sz="0" w:space="0" w:color="auto"/>
      </w:divBdr>
      <w:divsChild>
        <w:div w:id="1835146292">
          <w:marLeft w:val="0"/>
          <w:marRight w:val="0"/>
          <w:marTop w:val="0"/>
          <w:marBottom w:val="75"/>
          <w:divBdr>
            <w:top w:val="none" w:sz="0" w:space="0" w:color="auto"/>
            <w:left w:val="none" w:sz="0" w:space="0" w:color="auto"/>
            <w:bottom w:val="none" w:sz="0" w:space="0" w:color="auto"/>
            <w:right w:val="none" w:sz="0" w:space="0" w:color="auto"/>
          </w:divBdr>
        </w:div>
        <w:div w:id="1835146307">
          <w:marLeft w:val="0"/>
          <w:marRight w:val="0"/>
          <w:marTop w:val="0"/>
          <w:marBottom w:val="75"/>
          <w:divBdr>
            <w:top w:val="none" w:sz="0" w:space="0" w:color="auto"/>
            <w:left w:val="none" w:sz="0" w:space="0" w:color="auto"/>
            <w:bottom w:val="none" w:sz="0" w:space="0" w:color="auto"/>
            <w:right w:val="none" w:sz="0" w:space="0" w:color="auto"/>
          </w:divBdr>
        </w:div>
      </w:divsChild>
    </w:div>
    <w:div w:id="1835146297">
      <w:marLeft w:val="0"/>
      <w:marRight w:val="0"/>
      <w:marTop w:val="0"/>
      <w:marBottom w:val="0"/>
      <w:divBdr>
        <w:top w:val="none" w:sz="0" w:space="0" w:color="auto"/>
        <w:left w:val="none" w:sz="0" w:space="0" w:color="auto"/>
        <w:bottom w:val="none" w:sz="0" w:space="0" w:color="auto"/>
        <w:right w:val="none" w:sz="0" w:space="0" w:color="auto"/>
      </w:divBdr>
      <w:divsChild>
        <w:div w:id="1835146303">
          <w:marLeft w:val="0"/>
          <w:marRight w:val="0"/>
          <w:marTop w:val="150"/>
          <w:marBottom w:val="150"/>
          <w:divBdr>
            <w:top w:val="none" w:sz="0" w:space="0" w:color="auto"/>
            <w:left w:val="none" w:sz="0" w:space="0" w:color="auto"/>
            <w:bottom w:val="none" w:sz="0" w:space="0" w:color="auto"/>
            <w:right w:val="none" w:sz="0" w:space="0" w:color="auto"/>
          </w:divBdr>
        </w:div>
      </w:divsChild>
    </w:div>
    <w:div w:id="1835146299">
      <w:marLeft w:val="0"/>
      <w:marRight w:val="0"/>
      <w:marTop w:val="0"/>
      <w:marBottom w:val="0"/>
      <w:divBdr>
        <w:top w:val="none" w:sz="0" w:space="0" w:color="auto"/>
        <w:left w:val="none" w:sz="0" w:space="0" w:color="auto"/>
        <w:bottom w:val="none" w:sz="0" w:space="0" w:color="auto"/>
        <w:right w:val="none" w:sz="0" w:space="0" w:color="auto"/>
      </w:divBdr>
      <w:divsChild>
        <w:div w:id="1835146294">
          <w:marLeft w:val="0"/>
          <w:marRight w:val="0"/>
          <w:marTop w:val="0"/>
          <w:marBottom w:val="0"/>
          <w:divBdr>
            <w:top w:val="none" w:sz="0" w:space="0" w:color="auto"/>
            <w:left w:val="none" w:sz="0" w:space="0" w:color="auto"/>
            <w:bottom w:val="none" w:sz="0" w:space="0" w:color="auto"/>
            <w:right w:val="none" w:sz="0" w:space="0" w:color="auto"/>
          </w:divBdr>
          <w:divsChild>
            <w:div w:id="1835146309">
              <w:marLeft w:val="0"/>
              <w:marRight w:val="0"/>
              <w:marTop w:val="0"/>
              <w:marBottom w:val="0"/>
              <w:divBdr>
                <w:top w:val="none" w:sz="0" w:space="0" w:color="auto"/>
                <w:left w:val="none" w:sz="0" w:space="0" w:color="auto"/>
                <w:bottom w:val="none" w:sz="0" w:space="0" w:color="auto"/>
                <w:right w:val="none" w:sz="0" w:space="0" w:color="auto"/>
              </w:divBdr>
              <w:divsChild>
                <w:div w:id="1835146293">
                  <w:marLeft w:val="0"/>
                  <w:marRight w:val="0"/>
                  <w:marTop w:val="0"/>
                  <w:marBottom w:val="0"/>
                  <w:divBdr>
                    <w:top w:val="single" w:sz="6" w:space="0" w:color="E5E5E5"/>
                    <w:left w:val="single" w:sz="6" w:space="0" w:color="E5E5E5"/>
                    <w:bottom w:val="single" w:sz="6" w:space="0" w:color="E5E5E5"/>
                    <w:right w:val="single" w:sz="6" w:space="0" w:color="E5E5E5"/>
                  </w:divBdr>
                  <w:divsChild>
                    <w:div w:id="1835146290">
                      <w:marLeft w:val="0"/>
                      <w:marRight w:val="0"/>
                      <w:marTop w:val="0"/>
                      <w:marBottom w:val="0"/>
                      <w:divBdr>
                        <w:top w:val="none" w:sz="0" w:space="0" w:color="auto"/>
                        <w:left w:val="none" w:sz="0" w:space="0" w:color="auto"/>
                        <w:bottom w:val="none" w:sz="0" w:space="0" w:color="auto"/>
                        <w:right w:val="none" w:sz="0" w:space="0" w:color="auto"/>
                      </w:divBdr>
                      <w:divsChild>
                        <w:div w:id="1835146295">
                          <w:marLeft w:val="0"/>
                          <w:marRight w:val="0"/>
                          <w:marTop w:val="0"/>
                          <w:marBottom w:val="0"/>
                          <w:divBdr>
                            <w:top w:val="none" w:sz="0" w:space="0" w:color="auto"/>
                            <w:left w:val="none" w:sz="0" w:space="0" w:color="auto"/>
                            <w:bottom w:val="none" w:sz="0" w:space="0" w:color="auto"/>
                            <w:right w:val="none" w:sz="0" w:space="0" w:color="auto"/>
                          </w:divBdr>
                          <w:divsChild>
                            <w:div w:id="1835146305">
                              <w:marLeft w:val="0"/>
                              <w:marRight w:val="0"/>
                              <w:marTop w:val="0"/>
                              <w:marBottom w:val="0"/>
                              <w:divBdr>
                                <w:top w:val="none" w:sz="0" w:space="0" w:color="auto"/>
                                <w:left w:val="none" w:sz="0" w:space="0" w:color="auto"/>
                                <w:bottom w:val="none" w:sz="0" w:space="0" w:color="auto"/>
                                <w:right w:val="none" w:sz="0" w:space="0" w:color="auto"/>
                              </w:divBdr>
                              <w:divsChild>
                                <w:div w:id="1835146300">
                                  <w:marLeft w:val="0"/>
                                  <w:marRight w:val="0"/>
                                  <w:marTop w:val="0"/>
                                  <w:marBottom w:val="0"/>
                                  <w:divBdr>
                                    <w:top w:val="none" w:sz="0" w:space="0" w:color="auto"/>
                                    <w:left w:val="none" w:sz="0" w:space="0" w:color="auto"/>
                                    <w:bottom w:val="none" w:sz="0" w:space="0" w:color="auto"/>
                                    <w:right w:val="none" w:sz="0" w:space="0" w:color="auto"/>
                                  </w:divBdr>
                                  <w:divsChild>
                                    <w:div w:id="1835146302">
                                      <w:marLeft w:val="0"/>
                                      <w:marRight w:val="0"/>
                                      <w:marTop w:val="0"/>
                                      <w:marBottom w:val="0"/>
                                      <w:divBdr>
                                        <w:top w:val="none" w:sz="0" w:space="0" w:color="auto"/>
                                        <w:left w:val="none" w:sz="0" w:space="0" w:color="auto"/>
                                        <w:bottom w:val="none" w:sz="0" w:space="0" w:color="auto"/>
                                        <w:right w:val="none" w:sz="0" w:space="0" w:color="auto"/>
                                      </w:divBdr>
                                      <w:divsChild>
                                        <w:div w:id="1835146301">
                                          <w:marLeft w:val="0"/>
                                          <w:marRight w:val="0"/>
                                          <w:marTop w:val="0"/>
                                          <w:marBottom w:val="0"/>
                                          <w:divBdr>
                                            <w:top w:val="none" w:sz="0" w:space="0" w:color="auto"/>
                                            <w:left w:val="none" w:sz="0" w:space="0" w:color="auto"/>
                                            <w:bottom w:val="none" w:sz="0" w:space="0" w:color="auto"/>
                                            <w:right w:val="none" w:sz="0" w:space="0" w:color="auto"/>
                                          </w:divBdr>
                                        </w:div>
                                        <w:div w:id="1835146306">
                                          <w:marLeft w:val="0"/>
                                          <w:marRight w:val="0"/>
                                          <w:marTop w:val="0"/>
                                          <w:marBottom w:val="0"/>
                                          <w:divBdr>
                                            <w:top w:val="none" w:sz="0" w:space="0" w:color="auto"/>
                                            <w:left w:val="none" w:sz="0" w:space="0" w:color="auto"/>
                                            <w:bottom w:val="none" w:sz="0" w:space="0" w:color="auto"/>
                                            <w:right w:val="none" w:sz="0" w:space="0" w:color="auto"/>
                                          </w:divBdr>
                                        </w:div>
                                        <w:div w:id="1835146308">
                                          <w:marLeft w:val="0"/>
                                          <w:marRight w:val="0"/>
                                          <w:marTop w:val="0"/>
                                          <w:marBottom w:val="0"/>
                                          <w:divBdr>
                                            <w:top w:val="none" w:sz="0" w:space="0" w:color="auto"/>
                                            <w:left w:val="none" w:sz="0" w:space="0" w:color="auto"/>
                                            <w:bottom w:val="none" w:sz="0" w:space="0" w:color="auto"/>
                                            <w:right w:val="none" w:sz="0" w:space="0" w:color="auto"/>
                                          </w:divBdr>
                                        </w:div>
                                        <w:div w:id="183514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146311">
      <w:marLeft w:val="0"/>
      <w:marRight w:val="0"/>
      <w:marTop w:val="0"/>
      <w:marBottom w:val="0"/>
      <w:divBdr>
        <w:top w:val="none" w:sz="0" w:space="0" w:color="auto"/>
        <w:left w:val="none" w:sz="0" w:space="0" w:color="auto"/>
        <w:bottom w:val="none" w:sz="0" w:space="0" w:color="auto"/>
        <w:right w:val="none" w:sz="0" w:space="0" w:color="auto"/>
      </w:divBdr>
      <w:divsChild>
        <w:div w:id="1835146304">
          <w:marLeft w:val="0"/>
          <w:marRight w:val="0"/>
          <w:marTop w:val="150"/>
          <w:marBottom w:val="150"/>
          <w:divBdr>
            <w:top w:val="none" w:sz="0" w:space="0" w:color="auto"/>
            <w:left w:val="none" w:sz="0" w:space="0" w:color="auto"/>
            <w:bottom w:val="none" w:sz="0" w:space="0" w:color="auto"/>
            <w:right w:val="none" w:sz="0" w:space="0" w:color="auto"/>
          </w:divBdr>
        </w:div>
      </w:divsChild>
    </w:div>
    <w:div w:id="1835146312">
      <w:marLeft w:val="0"/>
      <w:marRight w:val="0"/>
      <w:marTop w:val="0"/>
      <w:marBottom w:val="0"/>
      <w:divBdr>
        <w:top w:val="none" w:sz="0" w:space="0" w:color="auto"/>
        <w:left w:val="none" w:sz="0" w:space="0" w:color="auto"/>
        <w:bottom w:val="none" w:sz="0" w:space="0" w:color="auto"/>
        <w:right w:val="none" w:sz="0" w:space="0" w:color="auto"/>
      </w:divBdr>
      <w:divsChild>
        <w:div w:id="1835146296">
          <w:marLeft w:val="0"/>
          <w:marRight w:val="0"/>
          <w:marTop w:val="0"/>
          <w:marBottom w:val="150"/>
          <w:divBdr>
            <w:top w:val="none" w:sz="0" w:space="0" w:color="auto"/>
            <w:left w:val="none" w:sz="0" w:space="0" w:color="auto"/>
            <w:bottom w:val="none" w:sz="0" w:space="0" w:color="auto"/>
            <w:right w:val="none" w:sz="0" w:space="0" w:color="auto"/>
          </w:divBdr>
        </w:div>
        <w:div w:id="183514629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122667.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6410.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296558.htm" TargetMode="External"/><Relationship Id="rId5" Type="http://schemas.openxmlformats.org/officeDocument/2006/relationships/footnotes" Target="footnotes.xml"/><Relationship Id="rId10" Type="http://schemas.openxmlformats.org/officeDocument/2006/relationships/hyperlink" Target="http://baike.baidu.com/view/296558.htm" TargetMode="External"/><Relationship Id="rId4" Type="http://schemas.openxmlformats.org/officeDocument/2006/relationships/webSettings" Target="webSettings.xml"/><Relationship Id="rId9" Type="http://schemas.openxmlformats.org/officeDocument/2006/relationships/hyperlink" Target="http://baike.baidu.com/view/296558.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6</Pages>
  <Words>680</Words>
  <Characters>3881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c:creator>
  <cp:keywords/>
  <dc:description/>
  <cp:lastModifiedBy>User</cp:lastModifiedBy>
  <cp:revision>32</cp:revision>
  <dcterms:created xsi:type="dcterms:W3CDTF">2014-03-31T01:32:00Z</dcterms:created>
  <dcterms:modified xsi:type="dcterms:W3CDTF">2014-04-15T02:21:00Z</dcterms:modified>
</cp:coreProperties>
</file>