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出国留学申请单位推荐意见表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申请人姓名：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eastAsia="zh-CN"/>
              </w:rPr>
              <w:t>该生系本单位：</w:t>
            </w:r>
          </w:p>
          <w:p>
            <w:pP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在读硕士生，学制__年，现就读__年级</w:t>
            </w:r>
          </w:p>
          <w:p>
            <w:pP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应届硕士毕业生，学制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年，毕业时间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月</w:t>
            </w:r>
          </w:p>
          <w:p>
            <w:pP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硕博连读生，学制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年（硕士阶段）+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年（博士阶段），硕士阶段入学时间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月/进入博士阶段时间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月</w:t>
            </w:r>
          </w:p>
          <w:p>
            <w:pP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普通博士生，学制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年，现就读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年级</w:t>
            </w:r>
          </w:p>
          <w:p>
            <w:pP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直博生，学制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年，现就读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年级，进入博士阶段时间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月；</w:t>
            </w:r>
          </w:p>
          <w:p>
            <w:pP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应届本科毕业生，毕业时间为20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</w:t>
            </w:r>
          </w:p>
          <w:p>
            <w:pPr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申请人政治思想，品行学风方面是否合格：</w:t>
            </w:r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合格  </w:t>
            </w:r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不合格  </w:t>
            </w:r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  备注说明：（请控制在50个字符以内）</w:t>
            </w:r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申请人的申请材料和申请表内容是否属实：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是    </w:t>
            </w:r>
            <w:r>
              <w:rPr>
                <w:rFonts w:hint="eastAsia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否    如有不属实之处，请予说明：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（请控制在50个字符以内）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所在单位对被推荐人出国留学申请的具体意见是：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同意推荐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不同意推荐</w:t>
            </w: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（如同意推荐，推荐意见应包括申请人政治思想表现、学习、工作情况、学术业务水平和发展潜力；综合素质与健康状况；外语水平；出国研修的必要性和可行性；回国后的发展考虑等，字数在500字以内）</w:t>
            </w: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对博士三年级以上（含）及赴国外进行两年联合培养的博士二年级申请人，如无法在既定时间内完成所申请的留学计划，是否同意其延迟毕业：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是  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4" w:hRule="atLeast"/>
        </w:trPr>
        <w:tc>
          <w:tcPr>
            <w:tcW w:w="8522" w:type="dxa"/>
          </w:tcPr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培养单位公章：                培养单位负责人签字：                  </w:t>
            </w:r>
          </w:p>
          <w:p>
            <w:pPr>
              <w:numPr>
                <w:numId w:val="0"/>
              </w:numPr>
              <w:spacing w:line="360" w:lineRule="auto"/>
              <w:ind w:leftChars="0"/>
              <w:jc w:val="right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年  月  日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FCF"/>
    <w:multiLevelType w:val="singleLevel"/>
    <w:tmpl w:val="32A10F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35724"/>
    <w:rsid w:val="0B8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2020-01-09T07:02:00Z</dcterms:created>
  <dc:creator>April</dc:creator>
  <cp:lastModifiedBy>April</cp:lastModifiedBy>
  <cp:lastPrinted>2020-01-09T07:22:40Z</cp:lastPrinted>
  <dcterms:modified xsi:type="dcterms:W3CDTF">2020-01-09T07:26:54Z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